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adjustRightInd w:val="0"/>
        <w:snapToGrid w:val="0"/>
        <w:spacing w:line="480" w:lineRule="exact"/>
        <w:jc w:val="center"/>
        <w:rPr>
          <w:rFonts w:hint="eastAsia" w:ascii="仿宋" w:hAnsi="仿宋" w:eastAsia="仿宋" w:cs="仿宋"/>
          <w:color w:val="000000"/>
          <w:sz w:val="24"/>
          <w:szCs w:val="24"/>
        </w:rPr>
      </w:pPr>
    </w:p>
    <w:p>
      <w:pPr>
        <w:spacing w:before="156" w:beforeLines="50" w:after="156" w:afterLines="50"/>
        <w:jc w:val="center"/>
        <w:rPr>
          <w:rFonts w:hint="eastAsia" w:ascii="华文中宋" w:hAnsi="华文中宋" w:eastAsia="华文中宋" w:cs="华文中宋"/>
          <w:b/>
          <w:bCs/>
          <w:sz w:val="36"/>
          <w:szCs w:val="36"/>
        </w:rPr>
      </w:pPr>
      <w:r>
        <w:rPr>
          <w:rFonts w:hint="eastAsia" w:ascii="华文中宋" w:hAnsi="华文中宋" w:eastAsia="华文中宋" w:cs="华文中宋"/>
          <w:b/>
          <w:bCs/>
          <w:sz w:val="36"/>
          <w:szCs w:val="36"/>
          <w:lang w:val="en-US" w:eastAsia="zh-CN"/>
        </w:rPr>
        <w:t>学习公社</w:t>
      </w:r>
      <w:r>
        <w:rPr>
          <w:rFonts w:hint="default" w:ascii="Times New Roman" w:hAnsi="Times New Roman" w:eastAsia="华文中宋" w:cs="Times New Roman"/>
          <w:b/>
          <w:bCs/>
          <w:sz w:val="36"/>
          <w:szCs w:val="36"/>
        </w:rPr>
        <w:t>APP</w:t>
      </w:r>
      <w:r>
        <w:rPr>
          <w:rFonts w:hint="eastAsia" w:ascii="华文中宋" w:hAnsi="华文中宋" w:eastAsia="华文中宋" w:cs="华文中宋"/>
          <w:b/>
          <w:bCs/>
          <w:sz w:val="36"/>
          <w:szCs w:val="36"/>
        </w:rPr>
        <w:t>操作手册</w:t>
      </w:r>
    </w:p>
    <w:p>
      <w:pPr>
        <w:pStyle w:val="2"/>
        <w:widowControl/>
        <w:wordWrap w:val="0"/>
        <w:spacing w:before="180" w:beforeAutospacing="0" w:after="0" w:afterAutospacing="0" w:line="480" w:lineRule="atLeast"/>
        <w:jc w:val="center"/>
        <w:outlineLvl w:val="9"/>
        <w:rPr>
          <w:rFonts w:hint="eastAsia" w:ascii="仿宋" w:hAnsi="仿宋" w:eastAsia="仿宋" w:cs="仿宋"/>
          <w:b w:val="0"/>
          <w:color w:val="000000"/>
          <w:sz w:val="24"/>
          <w:szCs w:val="24"/>
        </w:rPr>
      </w:pPr>
    </w:p>
    <w:p>
      <w:pPr>
        <w:jc w:val="center"/>
        <w:rPr>
          <w:rFonts w:hint="eastAsia" w:ascii="仿宋" w:hAnsi="仿宋" w:eastAsia="仿宋" w:cs="仿宋"/>
          <w:color w:val="000000"/>
          <w:sz w:val="24"/>
          <w:szCs w:val="24"/>
        </w:rPr>
      </w:pPr>
    </w:p>
    <w:p>
      <w:pPr>
        <w:jc w:val="center"/>
        <w:rPr>
          <w:rFonts w:hint="eastAsia" w:ascii="仿宋" w:hAnsi="仿宋" w:eastAsia="仿宋" w:cs="仿宋"/>
          <w:color w:val="000000"/>
          <w:sz w:val="24"/>
          <w:szCs w:val="24"/>
        </w:rPr>
      </w:pPr>
    </w:p>
    <w:p>
      <w:pPr>
        <w:jc w:val="center"/>
        <w:rPr>
          <w:rFonts w:hint="eastAsia" w:ascii="仿宋" w:hAnsi="仿宋" w:eastAsia="仿宋" w:cs="仿宋"/>
          <w:color w:val="000000"/>
          <w:sz w:val="24"/>
          <w:szCs w:val="24"/>
        </w:rPr>
      </w:pPr>
    </w:p>
    <w:p>
      <w:pPr>
        <w:jc w:val="center"/>
        <w:rPr>
          <w:rFonts w:hint="eastAsia" w:ascii="仿宋" w:hAnsi="仿宋" w:eastAsia="仿宋" w:cs="仿宋"/>
          <w:color w:val="000000"/>
          <w:sz w:val="24"/>
          <w:szCs w:val="24"/>
        </w:rPr>
      </w:pPr>
    </w:p>
    <w:p>
      <w:pPr>
        <w:jc w:val="center"/>
        <w:rPr>
          <w:rFonts w:hint="eastAsia" w:ascii="仿宋" w:hAnsi="仿宋" w:eastAsia="仿宋" w:cs="仿宋"/>
          <w:color w:val="000000"/>
          <w:sz w:val="24"/>
          <w:szCs w:val="24"/>
        </w:rPr>
      </w:pPr>
    </w:p>
    <w:p>
      <w:pPr>
        <w:jc w:val="center"/>
        <w:rPr>
          <w:rFonts w:hint="eastAsia" w:ascii="仿宋" w:hAnsi="仿宋" w:eastAsia="仿宋" w:cs="仿宋"/>
          <w:color w:val="000000"/>
          <w:sz w:val="24"/>
          <w:szCs w:val="24"/>
        </w:rPr>
      </w:pPr>
    </w:p>
    <w:p>
      <w:pPr>
        <w:jc w:val="center"/>
        <w:rPr>
          <w:rFonts w:hint="eastAsia" w:ascii="仿宋" w:hAnsi="仿宋" w:eastAsia="仿宋" w:cs="仿宋"/>
          <w:color w:val="000000"/>
          <w:sz w:val="24"/>
          <w:szCs w:val="24"/>
        </w:rPr>
      </w:pPr>
    </w:p>
    <w:p>
      <w:pPr>
        <w:jc w:val="center"/>
        <w:rPr>
          <w:rFonts w:hint="eastAsia" w:ascii="仿宋" w:hAnsi="仿宋" w:eastAsia="仿宋" w:cs="仿宋"/>
          <w:color w:val="000000"/>
          <w:sz w:val="24"/>
          <w:szCs w:val="24"/>
        </w:rPr>
      </w:pPr>
    </w:p>
    <w:p>
      <w:pPr>
        <w:jc w:val="center"/>
        <w:rPr>
          <w:rFonts w:hint="eastAsia" w:ascii="仿宋" w:hAnsi="仿宋" w:eastAsia="仿宋" w:cs="仿宋"/>
          <w:color w:val="000000"/>
          <w:sz w:val="24"/>
          <w:szCs w:val="24"/>
        </w:rPr>
      </w:pPr>
    </w:p>
    <w:p>
      <w:pPr>
        <w:jc w:val="center"/>
        <w:rPr>
          <w:rFonts w:hint="eastAsia" w:ascii="仿宋" w:hAnsi="仿宋" w:eastAsia="仿宋" w:cs="仿宋"/>
          <w:color w:val="000000"/>
          <w:sz w:val="24"/>
          <w:szCs w:val="24"/>
        </w:rPr>
      </w:pPr>
    </w:p>
    <w:p>
      <w:pPr>
        <w:jc w:val="center"/>
        <w:rPr>
          <w:rFonts w:hint="eastAsia" w:ascii="仿宋" w:hAnsi="仿宋" w:eastAsia="仿宋" w:cs="仿宋"/>
          <w:color w:val="000000"/>
          <w:sz w:val="24"/>
          <w:szCs w:val="24"/>
        </w:rPr>
      </w:pPr>
    </w:p>
    <w:p>
      <w:pPr>
        <w:jc w:val="center"/>
        <w:rPr>
          <w:rFonts w:hint="eastAsia" w:ascii="仿宋" w:hAnsi="仿宋" w:eastAsia="仿宋" w:cs="仿宋"/>
          <w:color w:val="000000"/>
          <w:sz w:val="24"/>
          <w:szCs w:val="24"/>
        </w:rPr>
      </w:pPr>
    </w:p>
    <w:p>
      <w:pPr>
        <w:jc w:val="center"/>
        <w:rPr>
          <w:rFonts w:hint="eastAsia" w:ascii="仿宋" w:hAnsi="仿宋" w:eastAsia="仿宋" w:cs="仿宋"/>
          <w:color w:val="000000"/>
          <w:sz w:val="24"/>
          <w:szCs w:val="24"/>
        </w:rPr>
      </w:pPr>
    </w:p>
    <w:p>
      <w:pPr>
        <w:jc w:val="center"/>
        <w:rPr>
          <w:rFonts w:hint="eastAsia" w:ascii="宋体" w:hAnsi="宋体" w:eastAsia="宋体" w:cs="宋体"/>
          <w:b/>
          <w:bCs/>
          <w:color w:val="000000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宋体"/>
          <w:b/>
          <w:bCs/>
          <w:color w:val="000000"/>
          <w:sz w:val="28"/>
          <w:szCs w:val="28"/>
          <w:lang w:val="en-US" w:eastAsia="zh-CN"/>
        </w:rPr>
        <w:t>202</w:t>
      </w:r>
      <w:r>
        <w:rPr>
          <w:rFonts w:hint="eastAsia" w:ascii="Times New Roman" w:hAnsi="Times New Roman" w:cs="宋体"/>
          <w:b/>
          <w:bCs/>
          <w:color w:val="000000"/>
          <w:sz w:val="28"/>
          <w:szCs w:val="28"/>
          <w:lang w:val="en-US" w:eastAsia="zh-CN"/>
        </w:rPr>
        <w:t>2</w:t>
      </w: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lang w:val="en-US" w:eastAsia="zh-CN"/>
        </w:rPr>
        <w:t>年</w:t>
      </w:r>
      <w:r>
        <w:rPr>
          <w:rFonts w:hint="eastAsia" w:ascii="宋体" w:hAnsi="宋体" w:cs="宋体"/>
          <w:b/>
          <w:bCs/>
          <w:color w:val="000000"/>
          <w:sz w:val="28"/>
          <w:szCs w:val="28"/>
          <w:lang w:val="en-US" w:eastAsia="zh-CN"/>
        </w:rPr>
        <w:t>6</w:t>
      </w: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lang w:val="en-US" w:eastAsia="zh-CN"/>
        </w:rPr>
        <w:t>月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2" w:firstLineChars="200"/>
        <w:jc w:val="left"/>
        <w:textAlignment w:val="auto"/>
        <w:outlineLvl w:val="9"/>
        <w:rPr>
          <w:rFonts w:hint="default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pgNumType w:start="0"/>
          <w:cols w:space="720" w:num="1"/>
          <w:docGrid w:type="lines" w:linePitch="312" w:charSpace="0"/>
        </w:sectPr>
      </w:pPr>
    </w:p>
    <w:p>
      <w:pPr>
        <w:keepNext w:val="0"/>
        <w:keepLines w:val="0"/>
        <w:pageBreakBefore w:val="0"/>
        <w:widowControl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2" w:firstLineChars="200"/>
        <w:jc w:val="left"/>
        <w:textAlignment w:val="auto"/>
        <w:outlineLvl w:val="0"/>
        <w:rPr>
          <w:rFonts w:hint="eastAsia" w:ascii="仿宋" w:hAnsi="仿宋" w:eastAsia="仿宋" w:cs="仿宋"/>
          <w:b w:val="0"/>
          <w:bCs w:val="0"/>
          <w:color w:val="000000"/>
          <w:sz w:val="24"/>
          <w:szCs w:val="24"/>
        </w:rPr>
      </w:pPr>
      <w:bookmarkStart w:id="0" w:name="_Toc29091"/>
      <w:r>
        <w:rPr>
          <w:rFonts w:hint="eastAsia" w:ascii="仿宋" w:hAnsi="仿宋" w:eastAsia="仿宋" w:cs="仿宋"/>
          <w:b/>
          <w:bCs/>
          <w:color w:val="000000"/>
          <w:sz w:val="24"/>
          <w:szCs w:val="24"/>
        </w:rPr>
        <w:t>安装下载</w:t>
      </w:r>
      <w:bookmarkEnd w:id="0"/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jc w:val="left"/>
        <w:textAlignment w:val="auto"/>
        <w:outlineLvl w:val="9"/>
        <w:rPr>
          <w:rFonts w:hint="default" w:ascii="仿宋" w:hAnsi="仿宋" w:eastAsia="仿宋" w:cs="仿宋"/>
          <w:b w:val="0"/>
          <w:bCs w:val="0"/>
          <w:color w:val="00000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color w:val="000000"/>
          <w:sz w:val="24"/>
          <w:szCs w:val="24"/>
          <w:lang w:val="en-US" w:eastAsia="zh-CN"/>
        </w:rPr>
        <w:t>扫描下面二维码，根据页面提示，用手机浏览器打开页面，下载安装包，安装“</w:t>
      </w:r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学习公社</w:t>
      </w:r>
      <w:r>
        <w:rPr>
          <w:rFonts w:hint="eastAsia" w:ascii="仿宋" w:hAnsi="仿宋" w:eastAsia="仿宋" w:cs="仿宋"/>
          <w:b w:val="0"/>
          <w:bCs w:val="0"/>
          <w:color w:val="000000"/>
          <w:sz w:val="24"/>
          <w:szCs w:val="24"/>
          <w:lang w:val="en-US" w:eastAsia="zh-CN"/>
        </w:rPr>
        <w:t>”</w:t>
      </w:r>
      <w:r>
        <w:rPr>
          <w:rFonts w:hint="default" w:ascii="Times New Roman" w:hAnsi="Times New Roman" w:eastAsia="仿宋" w:cs="Times New Roman"/>
          <w:b w:val="0"/>
          <w:bCs w:val="0"/>
          <w:color w:val="000000"/>
          <w:sz w:val="24"/>
          <w:szCs w:val="24"/>
          <w:lang w:val="en-US" w:eastAsia="zh-CN"/>
        </w:rPr>
        <w:t>APP</w:t>
      </w:r>
      <w:r>
        <w:rPr>
          <w:rFonts w:hint="eastAsia" w:ascii="仿宋" w:hAnsi="仿宋" w:eastAsia="仿宋" w:cs="仿宋"/>
          <w:b w:val="0"/>
          <w:bCs w:val="0"/>
          <w:color w:val="000000"/>
          <w:sz w:val="24"/>
          <w:szCs w:val="24"/>
          <w:lang w:val="en-US" w:eastAsia="zh-CN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jc w:val="center"/>
        <w:textAlignment w:val="auto"/>
        <w:rPr>
          <w:rFonts w:hint="eastAsia" w:ascii="仿宋" w:hAnsi="仿宋" w:eastAsia="仿宋" w:cs="仿宋"/>
          <w:color w:val="000000"/>
          <w:sz w:val="24"/>
          <w:szCs w:val="24"/>
        </w:rPr>
      </w:pPr>
      <w:r>
        <w:rPr>
          <w:rFonts w:hint="eastAsia" w:ascii="仿宋" w:hAnsi="仿宋" w:eastAsia="仿宋" w:cs="仿宋"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margin">
                  <wp:posOffset>6118225</wp:posOffset>
                </wp:positionH>
                <wp:positionV relativeFrom="paragraph">
                  <wp:posOffset>2752090</wp:posOffset>
                </wp:positionV>
                <wp:extent cx="2047875" cy="421640"/>
                <wp:effectExtent l="19050" t="19050" r="28575" b="207010"/>
                <wp:wrapNone/>
                <wp:docPr id="8" name="矩形标注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47875" cy="421640"/>
                        </a:xfrm>
                        <a:prstGeom prst="wedgeRectCallout">
                          <a:avLst>
                            <a:gd name="adj1" fmla="val 1856"/>
                            <a:gd name="adj2" fmla="val 87532"/>
                          </a:avLst>
                        </a:prstGeom>
                        <a:solidFill>
                          <a:srgbClr val="FBE5D6"/>
                        </a:solidFill>
                        <a:ln w="38100" cap="flat" cmpd="sng">
                          <a:solidFill>
                            <a:srgbClr val="FFFF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jc w:val="left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</w:rPr>
                              <w:t>在浏览器中点击此处下载安装。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81.75pt;margin-top:216.7pt;height:33.2pt;width:161.25pt;mso-position-horizontal-relative:margin;z-index:251660288;v-text-anchor:middle;mso-width-relative:page;mso-height-relative:page;" fillcolor="#FBE5D6" filled="t" stroked="t" coordsize="21600,21600" o:gfxdata="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H66xjLbAAAADAEAAA8AAAAA&#10;AAAAAQAgAAAAIgAAAGRycy9kb3ducmV2LnhtbFBLAQIUABQAAAAIAIdO4kCmqC3USgIAAKcEAAAO&#10;AAAAAAAAAAEAIAAAACoBAABkcnMvZTJvRG9jLnhtbFBLBQYAAAAABgAGAFkBAADmBQAAAAA=&#10;" adj="11201,29707">
                <v:fill on="t" focussize="0,0"/>
                <v:stroke weight="3pt" color="#FFFFFF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color w:val="000000"/>
                        </w:rPr>
                      </w:pPr>
                      <w:r>
                        <w:rPr>
                          <w:rFonts w:hint="eastAsia"/>
                          <w:color w:val="000000"/>
                        </w:rPr>
                        <w:t>在浏览器中点击此处下载安装。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仿宋" w:hAnsi="仿宋" w:eastAsia="仿宋" w:cs="仿宋"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margin">
                  <wp:posOffset>3971925</wp:posOffset>
                </wp:positionH>
                <wp:positionV relativeFrom="paragraph">
                  <wp:posOffset>685165</wp:posOffset>
                </wp:positionV>
                <wp:extent cx="1762125" cy="514350"/>
                <wp:effectExtent l="19050" t="459740" r="161925" b="35560"/>
                <wp:wrapNone/>
                <wp:docPr id="5" name="矩形标注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2125" cy="514350"/>
                        </a:xfrm>
                        <a:prstGeom prst="wedgeRectCallout">
                          <a:avLst>
                            <a:gd name="adj1" fmla="val 54287"/>
                            <a:gd name="adj2" fmla="val -127278"/>
                          </a:avLst>
                        </a:prstGeom>
                        <a:solidFill>
                          <a:srgbClr val="FBE5D6"/>
                        </a:solidFill>
                        <a:ln w="38100" cap="flat" cmpd="sng">
                          <a:solidFill>
                            <a:srgbClr val="FFFF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jc w:val="left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</w:rPr>
                              <w:t>根据提示用浏览器打开此页面。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12.75pt;margin-top:53.95pt;height:40.5pt;width:138.75pt;mso-position-horizontal-relative:margin;z-index:251659264;v-text-anchor:middle;mso-width-relative:page;mso-height-relative:page;" fillcolor="#FBE5D6" filled="t" stroked="t" coordsize="21600,21600" o:gfxdata="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EMbFSvWAAAACwEAAA8AAAAAAAAA&#10;AQAgAAAAIgAAAGRycy9kb3ducmV2LnhtbFBLAQIUABQAAAAIAIdO4kBUlR3jTAIAAKoEAAAOAAAA&#10;AAAAAAEAIAAAACUBAABkcnMvZTJvRG9jLnhtbFBLBQYAAAAABgAGAFkBAADjBQAAAAA=&#10;" adj="22526,-16692">
                <v:fill on="t" focussize="0,0"/>
                <v:stroke weight="3pt" color="#FFFFFF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color w:val="000000"/>
                        </w:rPr>
                      </w:pPr>
                      <w:r>
                        <w:rPr>
                          <w:rFonts w:hint="eastAsia"/>
                          <w:color w:val="000000"/>
                        </w:rPr>
                        <w:t>根据提示用浏览器打开此页面。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仿宋" w:hAnsi="仿宋" w:eastAsia="仿宋" w:cs="仿宋"/>
          <w:color w:val="000000"/>
          <w:sz w:val="24"/>
          <w:szCs w:val="24"/>
        </w:rPr>
        <w:drawing>
          <wp:inline distT="0" distB="0" distL="114300" distR="114300">
            <wp:extent cx="2673985" cy="3204210"/>
            <wp:effectExtent l="0" t="0" r="12065" b="1524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673985" cy="320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</w:rPr>
        <w:t xml:space="preserve"> </w:t>
      </w:r>
      <w:r>
        <w:drawing>
          <wp:inline distT="0" distB="0" distL="114300" distR="114300">
            <wp:extent cx="2153920" cy="3885565"/>
            <wp:effectExtent l="19050" t="19050" r="36830" b="19685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153920" cy="388556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984807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 xml:space="preserve"> </w:t>
      </w:r>
      <w:r>
        <w:drawing>
          <wp:inline distT="0" distB="0" distL="114300" distR="114300">
            <wp:extent cx="1971675" cy="3921125"/>
            <wp:effectExtent l="19050" t="19050" r="28575" b="22225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392112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jc w:val="both"/>
        <w:textAlignment w:val="auto"/>
        <w:outlineLvl w:val="0"/>
        <w:rPr>
          <w:rFonts w:hint="eastAsia" w:ascii="仿宋" w:hAnsi="仿宋" w:eastAsia="仿宋" w:cs="仿宋"/>
          <w:b/>
          <w:bCs/>
          <w:color w:val="000000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color w:val="000000"/>
          <w:sz w:val="24"/>
          <w:szCs w:val="24"/>
        </w:rPr>
        <w:br w:type="page"/>
      </w:r>
      <w:bookmarkStart w:id="1" w:name="_Toc12328"/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二、阅读</w:t>
      </w:r>
      <w:bookmarkEnd w:id="1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color w:val="000000"/>
          <w:sz w:val="24"/>
          <w:szCs w:val="24"/>
        </w:rPr>
        <w:t>学员可以在【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阅读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】中查看公告通知、简报、政策文件等内容,通过右上角按钮，选择相应培训所在平台</w:t>
      </w:r>
      <w:r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  <w:t>，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选择后也可互换。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</w:pP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 xml:space="preserve">            </w:t>
      </w:r>
      <w:r>
        <w:drawing>
          <wp:inline distT="0" distB="0" distL="114300" distR="114300">
            <wp:extent cx="2263140" cy="4171315"/>
            <wp:effectExtent l="19050" t="19050" r="22860" b="19685"/>
            <wp:docPr id="10" name="图片 4" descr="C:\Users\Administrator\Desktop\7.png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 descr="C:\Users\Administrator\Desktop\7.png7"/>
                    <pic:cNvPicPr>
                      <a:picLocks noChangeAspect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63140" cy="417131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   </w:t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  <w:drawing>
          <wp:inline distT="0" distB="0" distL="114300" distR="114300">
            <wp:extent cx="2416810" cy="4160520"/>
            <wp:effectExtent l="19050" t="19050" r="21590" b="30480"/>
            <wp:docPr id="9" name="图片 5" descr="正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 descr="正文"/>
                    <pic:cNvPicPr>
                      <a:picLocks noChangeAspect="1"/>
                    </pic:cNvPicPr>
                  </pic:nvPicPr>
                  <pic:blipFill>
                    <a:blip r:embed="rId9"/>
                    <a:srcRect t="3320"/>
                    <a:stretch>
                      <a:fillRect/>
                    </a:stretch>
                  </pic:blipFill>
                  <pic:spPr>
                    <a:xfrm>
                      <a:off x="0" y="0"/>
                      <a:ext cx="2416810" cy="416052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   </w:t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  <w:drawing>
          <wp:inline distT="0" distB="0" distL="114300" distR="114300">
            <wp:extent cx="2246630" cy="4148455"/>
            <wp:effectExtent l="19050" t="19050" r="20320" b="23495"/>
            <wp:docPr id="11" name="图片 6" descr="C:\Users\Administrator\Desktop\6.png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 descr="C:\Users\Administrator\Desktop\6.png6"/>
                    <pic:cNvPicPr>
                      <a:picLocks noChangeAspect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46630" cy="414845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jc w:val="both"/>
        <w:textAlignment w:val="auto"/>
        <w:outlineLvl w:val="0"/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  <w:br w:type="page"/>
      </w:r>
      <w:bookmarkStart w:id="2" w:name="_Toc24858"/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三、注册登录</w:t>
      </w:r>
      <w:bookmarkEnd w:id="2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2" w:firstLineChars="200"/>
        <w:jc w:val="both"/>
        <w:textAlignment w:val="auto"/>
        <w:outlineLvl w:val="0"/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</w:pPr>
      <w:bookmarkStart w:id="3" w:name="_Toc27637"/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3.1注册</w:t>
      </w:r>
      <w:bookmarkEnd w:id="3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jc w:val="both"/>
        <w:textAlignment w:val="auto"/>
        <w:outlineLvl w:val="0"/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color w:val="000000"/>
          <w:sz w:val="24"/>
          <w:szCs w:val="24"/>
          <w:lang w:val="en-US" w:eastAsia="zh-CN"/>
        </w:rPr>
        <w:t>无账号的学员,点击页面下方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导航中【学习】菜单，点击【登录/注册】，注册成功后可绑定学习卡进入项目开始学习</w:t>
      </w:r>
      <w:r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  <w:t>。</w:t>
      </w:r>
    </w:p>
    <w:p>
      <w:pPr>
        <w:ind w:firstLine="420" w:firstLineChars="200"/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</w:pPr>
      <w:r>
        <w:drawing>
          <wp:inline distT="0" distB="0" distL="114300" distR="114300">
            <wp:extent cx="2330450" cy="4194175"/>
            <wp:effectExtent l="19050" t="19050" r="31750" b="34925"/>
            <wp:docPr id="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30450" cy="419417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     </w:t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  <w:drawing>
          <wp:inline distT="0" distB="0" distL="114300" distR="114300">
            <wp:extent cx="2409825" cy="4159885"/>
            <wp:effectExtent l="19050" t="19050" r="28575" b="31115"/>
            <wp:docPr id="4" name="图片 8" descr="注册新账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8" descr="注册新账号"/>
                    <pic:cNvPicPr>
                      <a:picLocks noChangeAspect="1"/>
                    </pic:cNvPicPr>
                  </pic:nvPicPr>
                  <pic:blipFill>
                    <a:blip r:embed="rId12"/>
                    <a:srcRect t="2890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415988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     </w:t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  <w:drawing>
          <wp:inline distT="0" distB="0" distL="114300" distR="114300">
            <wp:extent cx="2413000" cy="4140200"/>
            <wp:effectExtent l="19050" t="19050" r="25400" b="31750"/>
            <wp:docPr id="2" name="图片 9" descr="注册成功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9" descr="注册成功"/>
                    <pic:cNvPicPr>
                      <a:picLocks noChangeAspect="1"/>
                    </pic:cNvPicPr>
                  </pic:nvPicPr>
                  <pic:blipFill>
                    <a:blip r:embed="rId13"/>
                    <a:srcRect t="3558"/>
                    <a:stretch>
                      <a:fillRect/>
                    </a:stretch>
                  </pic:blipFill>
                  <pic:spPr>
                    <a:xfrm>
                      <a:off x="0" y="0"/>
                      <a:ext cx="2413000" cy="414020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2" w:firstLineChars="200"/>
        <w:textAlignment w:val="auto"/>
        <w:outlineLvl w:val="1"/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</w:pPr>
      <w:bookmarkStart w:id="4" w:name="_Toc2236"/>
      <w:r>
        <w:rPr>
          <w:rFonts w:hint="eastAsia" w:ascii="Times New Roman" w:hAnsi="Times New Roman" w:eastAsia="仿宋" w:cs="仿宋"/>
          <w:b/>
          <w:bCs/>
          <w:color w:val="000000"/>
          <w:sz w:val="24"/>
          <w:szCs w:val="24"/>
          <w:lang w:val="en-US" w:eastAsia="zh-CN"/>
        </w:rPr>
        <w:t>3</w:t>
      </w:r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.</w:t>
      </w:r>
      <w:r>
        <w:rPr>
          <w:rFonts w:hint="eastAsia" w:ascii="Times New Roman" w:hAnsi="Times New Roman" w:eastAsia="仿宋" w:cs="仿宋"/>
          <w:b/>
          <w:bCs/>
          <w:color w:val="000000"/>
          <w:sz w:val="24"/>
          <w:szCs w:val="24"/>
          <w:lang w:val="en-US" w:eastAsia="zh-CN"/>
        </w:rPr>
        <w:t>2</w:t>
      </w:r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登录</w:t>
      </w:r>
      <w:bookmarkEnd w:id="4"/>
    </w:p>
    <w:p>
      <w:pPr>
        <w:numPr>
          <w:ilvl w:val="0"/>
          <w:numId w:val="0"/>
        </w:numPr>
        <w:adjustRightInd w:val="0"/>
        <w:snapToGrid w:val="0"/>
        <w:spacing w:line="360" w:lineRule="auto"/>
        <w:ind w:firstLine="480" w:firstLineChars="200"/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已有账号的学员，点击学习按钮，选择登录，可通过用户名及密码/手机号快捷/微信授权三种方式进行登录。首次使用微信登录需按照引导完成授权并绑定已有学习账号，授权后即可一键登录平台。</w:t>
      </w:r>
    </w:p>
    <w:p>
      <w:pP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</w:pP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     </w:t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  <w:drawing>
          <wp:inline distT="0" distB="0" distL="114300" distR="114300">
            <wp:extent cx="2410460" cy="4169410"/>
            <wp:effectExtent l="19050" t="19050" r="27940" b="21590"/>
            <wp:docPr id="1" name="图片 10" descr="密码登录-登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0" descr="密码登录-登录"/>
                    <pic:cNvPicPr>
                      <a:picLocks noChangeAspect="1"/>
                    </pic:cNvPicPr>
                  </pic:nvPicPr>
                  <pic:blipFill>
                    <a:blip r:embed="rId14"/>
                    <a:srcRect t="2669"/>
                    <a:stretch>
                      <a:fillRect/>
                    </a:stretch>
                  </pic:blipFill>
                  <pic:spPr>
                    <a:xfrm>
                      <a:off x="0" y="0"/>
                      <a:ext cx="2410460" cy="416941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     </w:t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  <w:drawing>
          <wp:inline distT="0" distB="0" distL="114300" distR="114300">
            <wp:extent cx="2411730" cy="4150360"/>
            <wp:effectExtent l="19050" t="19050" r="26670" b="21590"/>
            <wp:docPr id="28" name="图片 11" descr="手机快捷登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1" descr="手机快捷登录"/>
                    <pic:cNvPicPr>
                      <a:picLocks noChangeAspect="1"/>
                    </pic:cNvPicPr>
                  </pic:nvPicPr>
                  <pic:blipFill>
                    <a:blip r:embed="rId15"/>
                    <a:srcRect t="3113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415036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     </w:t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  <w:drawing>
          <wp:inline distT="0" distB="0" distL="114300" distR="114300">
            <wp:extent cx="2256155" cy="4131310"/>
            <wp:effectExtent l="19050" t="19050" r="29845" b="21590"/>
            <wp:docPr id="17" name="图片 12" descr="7a809fa800cfde9c6cf6fb40de2fb1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2" descr="7a809fa800cfde9c6cf6fb40de2fb1ff"/>
                    <pic:cNvPicPr>
                      <a:picLocks noChangeAspect="1"/>
                    </pic:cNvPicPr>
                  </pic:nvPicPr>
                  <pic:blipFill>
                    <a:blip r:embed="rId16"/>
                    <a:srcRect t="3558"/>
                    <a:stretch>
                      <a:fillRect/>
                    </a:stretch>
                  </pic:blipFill>
                  <pic:spPr>
                    <a:xfrm>
                      <a:off x="0" y="0"/>
                      <a:ext cx="2256155" cy="413131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2" w:firstLineChars="200"/>
        <w:textAlignment w:val="auto"/>
        <w:outlineLvl w:val="1"/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</w:pPr>
      <w:bookmarkStart w:id="5" w:name="_Toc30480"/>
      <w:r>
        <w:rPr>
          <w:rFonts w:hint="eastAsia" w:ascii="Times New Roman" w:hAnsi="Times New Roman" w:eastAsia="仿宋" w:cs="仿宋"/>
          <w:b/>
          <w:bCs/>
          <w:color w:val="000000"/>
          <w:sz w:val="24"/>
          <w:szCs w:val="24"/>
          <w:lang w:val="en-US" w:eastAsia="zh-CN"/>
        </w:rPr>
        <w:t>3</w:t>
      </w:r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.</w:t>
      </w:r>
      <w:r>
        <w:rPr>
          <w:rFonts w:hint="eastAsia" w:ascii="Times New Roman" w:hAnsi="Times New Roman" w:eastAsia="仿宋" w:cs="仿宋"/>
          <w:b/>
          <w:bCs/>
          <w:color w:val="000000"/>
          <w:sz w:val="24"/>
          <w:szCs w:val="24"/>
          <w:lang w:val="en-US" w:eastAsia="zh-CN"/>
        </w:rPr>
        <w:t>3</w:t>
      </w:r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重置密码</w:t>
      </w:r>
      <w:bookmarkEnd w:id="5"/>
    </w:p>
    <w:p>
      <w:pPr>
        <w:numPr>
          <w:ilvl w:val="0"/>
          <w:numId w:val="0"/>
        </w:numPr>
        <w:adjustRightInd w:val="0"/>
        <w:snapToGrid w:val="0"/>
        <w:spacing w:line="360" w:lineRule="auto"/>
        <w:ind w:firstLine="480" w:firstLineChars="200"/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忘记密码的学员，在登录/注册页面，点击【忘记密码】按钮，通过手机短信验证码，即可重置登录密码。</w:t>
      </w:r>
    </w:p>
    <w:p>
      <w:pP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  <w:sectPr>
          <w:footerReference r:id="rId3" w:type="default"/>
          <w:pgSz w:w="16838" w:h="11906" w:orient="landscape"/>
          <w:pgMar w:top="1800" w:right="1440" w:bottom="1800" w:left="1440" w:header="851" w:footer="992" w:gutter="0"/>
          <w:pgNumType w:start="1"/>
          <w:cols w:space="720" w:num="1"/>
          <w:docGrid w:type="lines" w:linePitch="312" w:charSpace="0"/>
        </w:sectPr>
      </w:pPr>
      <w:r>
        <w:rPr>
          <w:rFonts w:hint="eastAsia" w:ascii="仿宋" w:hAnsi="仿宋" w:eastAsia="仿宋" w:cs="仿宋"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margin">
                  <wp:posOffset>104775</wp:posOffset>
                </wp:positionH>
                <wp:positionV relativeFrom="paragraph">
                  <wp:posOffset>1894205</wp:posOffset>
                </wp:positionV>
                <wp:extent cx="1762125" cy="334010"/>
                <wp:effectExtent l="19050" t="314325" r="200025" b="37465"/>
                <wp:wrapNone/>
                <wp:docPr id="38" name="矩形标注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2125" cy="334010"/>
                        </a:xfrm>
                        <a:prstGeom prst="wedgeRectCallout">
                          <a:avLst>
                            <a:gd name="adj1" fmla="val 54287"/>
                            <a:gd name="adj2" fmla="val -127278"/>
                          </a:avLst>
                        </a:prstGeom>
                        <a:solidFill>
                          <a:srgbClr val="FBE5D6"/>
                        </a:solidFill>
                        <a:ln w="38100" cap="flat" cmpd="sng">
                          <a:solidFill>
                            <a:srgbClr val="FFFF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jc w:val="left"/>
                              <w:rPr>
                                <w:rFonts w:hint="default" w:eastAsia="宋体"/>
                                <w:color w:val="00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  <w:lang w:val="en-US" w:eastAsia="zh-CN"/>
                              </w:rPr>
                              <w:t>点击忘记密码，重置密码。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8.25pt;margin-top:149.15pt;height:26.3pt;width:138.75pt;mso-position-horizontal-relative:margin;z-index:251669504;v-text-anchor:middle;mso-width-relative:page;mso-height-relative:page;" fillcolor="#FBE5D6" filled="t" stroked="t" coordsize="21600,21600" o:gfxdata="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DzK1cp2AAAAAoBAAAPAAAAAAAA&#10;AAEAIAAAACIAAABkcnMvZG93bnJldi54bWxQSwECFAAUAAAACACHTuJAZ29lcUsCAACsBAAADgAA&#10;AAAAAAABACAAAAAnAQAAZHJzL2Uyb0RvYy54bWxQSwUGAAAAAAYABgBZAQAA5AUAAAAA&#10;" adj="22526,-16692">
                <v:fill on="t" focussize="0,0"/>
                <v:stroke weight="3pt" color="#FFFFFF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rFonts w:hint="default" w:eastAsia="宋体"/>
                          <w:color w:val="00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000000"/>
                          <w:lang w:val="en-US" w:eastAsia="zh-CN"/>
                        </w:rPr>
                        <w:t>点击忘记密码，重置密码。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  <w:drawing>
          <wp:inline distT="0" distB="0" distL="114300" distR="114300">
            <wp:extent cx="2058035" cy="3560445"/>
            <wp:effectExtent l="19050" t="19050" r="37465" b="20955"/>
            <wp:docPr id="33" name="图片 13" descr="密码登录-登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3" descr="密码登录-登录"/>
                    <pic:cNvPicPr>
                      <a:picLocks noChangeAspect="1"/>
                    </pic:cNvPicPr>
                  </pic:nvPicPr>
                  <pic:blipFill>
                    <a:blip r:embed="rId14"/>
                    <a:srcRect t="2669"/>
                    <a:stretch>
                      <a:fillRect/>
                    </a:stretch>
                  </pic:blipFill>
                  <pic:spPr>
                    <a:xfrm>
                      <a:off x="0" y="0"/>
                      <a:ext cx="2058035" cy="356044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</w:t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  <w:drawing>
          <wp:inline distT="0" distB="0" distL="114300" distR="114300">
            <wp:extent cx="2075815" cy="3559810"/>
            <wp:effectExtent l="19050" t="19050" r="19685" b="21590"/>
            <wp:docPr id="29" name="图片 14" descr="找回密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4" descr="找回密码"/>
                    <pic:cNvPicPr>
                      <a:picLocks noChangeAspect="1"/>
                    </pic:cNvPicPr>
                  </pic:nvPicPr>
                  <pic:blipFill>
                    <a:blip r:embed="rId17"/>
                    <a:srcRect t="3558"/>
                    <a:stretch>
                      <a:fillRect/>
                    </a:stretch>
                  </pic:blipFill>
                  <pic:spPr>
                    <a:xfrm>
                      <a:off x="0" y="0"/>
                      <a:ext cx="2075815" cy="355981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</w:t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  <w:drawing>
          <wp:inline distT="0" distB="0" distL="114300" distR="114300">
            <wp:extent cx="2080260" cy="3574415"/>
            <wp:effectExtent l="19050" t="19050" r="34290" b="26035"/>
            <wp:docPr id="37" name="图片 15" descr="重置密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5" descr="重置密码"/>
                    <pic:cNvPicPr>
                      <a:picLocks noChangeAspect="1"/>
                    </pic:cNvPicPr>
                  </pic:nvPicPr>
                  <pic:blipFill>
                    <a:blip r:embed="rId18"/>
                    <a:srcRect t="3336"/>
                    <a:stretch>
                      <a:fillRect/>
                    </a:stretch>
                  </pic:blipFill>
                  <pic:spPr>
                    <a:xfrm>
                      <a:off x="0" y="0"/>
                      <a:ext cx="2080260" cy="357441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 </w:t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  <w:drawing>
          <wp:inline distT="0" distB="0" distL="114300" distR="114300">
            <wp:extent cx="2089150" cy="3597910"/>
            <wp:effectExtent l="19050" t="19050" r="25400" b="21590"/>
            <wp:docPr id="16" name="图片 16" descr="重置成功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重置成功"/>
                    <pic:cNvPicPr>
                      <a:picLocks noChangeAspect="1"/>
                    </pic:cNvPicPr>
                  </pic:nvPicPr>
                  <pic:blipFill>
                    <a:blip r:embed="rId19"/>
                    <a:srcRect t="3113"/>
                    <a:stretch>
                      <a:fillRect/>
                    </a:stretch>
                  </pic:blipFill>
                  <pic:spPr>
                    <a:xfrm>
                      <a:off x="0" y="0"/>
                      <a:ext cx="2089150" cy="359791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2" w:firstLineChars="200"/>
        <w:textAlignment w:val="auto"/>
        <w:outlineLvl w:val="1"/>
        <w:rPr>
          <w:rFonts w:hint="eastAsia" w:ascii="Times New Roman" w:hAnsi="Times New Roman" w:eastAsia="仿宋" w:cs="仿宋"/>
          <w:b/>
          <w:bCs/>
          <w:color w:val="000000"/>
          <w:sz w:val="24"/>
          <w:szCs w:val="24"/>
          <w:lang w:val="en-US" w:eastAsia="zh-CN"/>
        </w:rPr>
      </w:pPr>
      <w:bookmarkStart w:id="6" w:name="_Toc10247"/>
      <w:r>
        <w:rPr>
          <w:rFonts w:hint="eastAsia" w:ascii="Times New Roman" w:hAnsi="Times New Roman" w:eastAsia="仿宋" w:cs="仿宋"/>
          <w:b/>
          <w:bCs/>
          <w:color w:val="000000"/>
          <w:sz w:val="24"/>
          <w:szCs w:val="24"/>
          <w:lang w:val="en-US" w:eastAsia="zh-CN"/>
        </w:rPr>
        <w:t>3</w:t>
      </w:r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.</w:t>
      </w:r>
      <w:r>
        <w:rPr>
          <w:rFonts w:hint="eastAsia" w:ascii="Times New Roman" w:hAnsi="Times New Roman" w:eastAsia="仿宋" w:cs="仿宋"/>
          <w:b/>
          <w:bCs/>
          <w:color w:val="000000"/>
          <w:sz w:val="24"/>
          <w:szCs w:val="24"/>
          <w:lang w:val="en-US" w:eastAsia="zh-CN"/>
        </w:rPr>
        <w:t>4绑定学习卡（如在PC端已使用学习卡，则跳过此步骤）</w:t>
      </w:r>
      <w:bookmarkEnd w:id="6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auto"/>
        <w:outlineLvl w:val="1"/>
        <w:rPr>
          <w:rFonts w:hint="eastAsia" w:ascii="Times New Roman" w:hAnsi="Times New Roman" w:eastAsia="仿宋" w:cs="仿宋"/>
          <w:b w:val="0"/>
          <w:bCs w:val="0"/>
          <w:color w:val="000000"/>
          <w:sz w:val="24"/>
          <w:szCs w:val="24"/>
          <w:lang w:val="en-US" w:eastAsia="zh-CN"/>
        </w:rPr>
      </w:pPr>
      <w:r>
        <w:rPr>
          <w:rFonts w:hint="eastAsia" w:ascii="Times New Roman" w:hAnsi="Times New Roman" w:eastAsia="仿宋" w:cs="仿宋"/>
          <w:b w:val="0"/>
          <w:bCs w:val="0"/>
          <w:color w:val="000000"/>
          <w:sz w:val="24"/>
          <w:szCs w:val="24"/>
          <w:lang w:val="en-US" w:eastAsia="zh-CN"/>
        </w:rPr>
        <w:t>学员在绑定学习卡后方可进入相应的项目和班级进行学习。点击“个人-绑定学习卡”，进入学习卡绑定页面，输入学习卡卡号，点击“立即绑定学习卡”即可。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auto"/>
        <w:outlineLvl w:val="1"/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eastAsia="zh-CN"/>
        </w:rPr>
      </w:pPr>
      <w:r>
        <w:rPr>
          <w:rFonts w:hint="eastAsia" w:ascii="Times New Roman" w:hAnsi="Times New Roman" w:eastAsia="仿宋" w:cs="仿宋"/>
          <w:b w:val="0"/>
          <w:bCs w:val="0"/>
          <w:color w:val="000000"/>
          <w:sz w:val="24"/>
          <w:szCs w:val="24"/>
          <w:lang w:val="en-US" w:eastAsia="zh-CN"/>
        </w:rPr>
        <w:t>如学员在PC端已经使用学习卡，则手机端无需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再次使用。如所参加的培训未要求使用学习卡，学员也无需使用学习卡。</w:t>
      </w:r>
    </w:p>
    <w:p>
      <w:pP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eastAsia="zh-CN"/>
        </w:rPr>
        <w:sectPr>
          <w:pgSz w:w="16838" w:h="11906" w:orient="landscape"/>
          <w:pgMar w:top="1800" w:right="1440" w:bottom="1800" w:left="1440" w:header="851" w:footer="992" w:gutter="0"/>
          <w:cols w:space="720" w:num="1"/>
          <w:docGrid w:type="lines" w:linePitch="312" w:charSpace="0"/>
        </w:sect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                 </w:t>
      </w:r>
      <w:r>
        <w:drawing>
          <wp:inline distT="0" distB="0" distL="114300" distR="114300">
            <wp:extent cx="2124075" cy="3655695"/>
            <wp:effectExtent l="19050" t="19050" r="28575" b="20955"/>
            <wp:docPr id="2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365569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  </w:t>
      </w:r>
      <w:r>
        <w:rPr>
          <w:rFonts w:hint="eastAsia" w:ascii="仿宋" w:hAnsi="仿宋" w:eastAsia="仿宋" w:cs="仿宋"/>
          <w:sz w:val="24"/>
          <w:szCs w:val="24"/>
        </w:rPr>
        <w:drawing>
          <wp:inline distT="0" distB="0" distL="114300" distR="114300">
            <wp:extent cx="2070100" cy="3668395"/>
            <wp:effectExtent l="19050" t="19050" r="25400" b="27305"/>
            <wp:docPr id="3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070100" cy="366839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2" w:firstLineChars="200"/>
        <w:jc w:val="left"/>
        <w:textAlignment w:val="auto"/>
        <w:outlineLvl w:val="0"/>
        <w:rPr>
          <w:rFonts w:hint="eastAsia" w:ascii="仿宋" w:hAnsi="仿宋" w:eastAsia="仿宋" w:cs="仿宋"/>
          <w:b/>
          <w:bCs/>
          <w:color w:val="000000"/>
          <w:sz w:val="24"/>
          <w:szCs w:val="24"/>
        </w:rPr>
      </w:pPr>
      <w:bookmarkStart w:id="7" w:name="_Toc890"/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四、</w:t>
      </w:r>
      <w:r>
        <w:rPr>
          <w:rFonts w:hint="eastAsia" w:ascii="仿宋" w:hAnsi="仿宋" w:eastAsia="仿宋" w:cs="仿宋"/>
          <w:b/>
          <w:bCs/>
          <w:color w:val="000000"/>
          <w:sz w:val="24"/>
          <w:szCs w:val="24"/>
        </w:rPr>
        <w:t>学习</w:t>
      </w:r>
      <w:bookmarkEnd w:id="7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请首先查看教学计划，了解本次培训安排。学习页面展示所有需要完成的考核环节，可进行课程学习、完成主题研讨、案例撰写、在线考试环节。首次下载</w:t>
      </w:r>
      <w:r>
        <w:rPr>
          <w:rFonts w:hint="default" w:ascii="Times New Roman" w:hAnsi="Times New Roman" w:eastAsia="仿宋" w:cs="Times New Roman"/>
          <w:color w:val="000000"/>
          <w:sz w:val="24"/>
          <w:szCs w:val="24"/>
          <w:lang w:val="en-US" w:eastAsia="zh-CN"/>
        </w:rPr>
        <w:t>app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，登录后选择项目。点击【学习】，查看正在进行中的项目，选择要学习的项目。选择完成后自动进入所选项目的学习内容页面。如果所在项目需要完善个人信息，首次点击在线考试时会弹出完善信息页面。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auto"/>
        <w:rPr>
          <w:rStyle w:val="8"/>
          <w:rFonts w:hint="eastAsia" w:ascii="仿宋" w:hAnsi="仿宋" w:eastAsia="宋体" w:cs="仿宋"/>
          <w:color w:val="00000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仿宋" w:hAnsi="仿宋" w:eastAsia="仿宋" w:cs="仿宋"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margin">
                  <wp:posOffset>1762125</wp:posOffset>
                </wp:positionH>
                <wp:positionV relativeFrom="paragraph">
                  <wp:posOffset>1946910</wp:posOffset>
                </wp:positionV>
                <wp:extent cx="1762125" cy="514350"/>
                <wp:effectExtent l="19050" t="1278890" r="47625" b="35560"/>
                <wp:wrapNone/>
                <wp:docPr id="18" name="矩形标注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2125" cy="514350"/>
                        </a:xfrm>
                        <a:prstGeom prst="wedgeRectCallout">
                          <a:avLst>
                            <a:gd name="adj1" fmla="val 49421"/>
                            <a:gd name="adj2" fmla="val -277032"/>
                          </a:avLst>
                        </a:prstGeom>
                        <a:solidFill>
                          <a:srgbClr val="FBE5D6"/>
                        </a:solidFill>
                        <a:ln w="38100" cap="flat" cmpd="sng">
                          <a:solidFill>
                            <a:srgbClr val="FFFF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jc w:val="left"/>
                              <w:rPr>
                                <w:rFonts w:hint="default" w:eastAsia="宋体"/>
                                <w:color w:val="00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  <w:lang w:val="en-US" w:eastAsia="zh-CN"/>
                              </w:rPr>
                              <w:t>如果有多个项目，点击我的项目进行切换。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38.75pt;margin-top:153.3pt;height:40.5pt;width:138.75pt;mso-position-horizontal-relative:margin;z-index:251667456;v-text-anchor:middle;mso-width-relative:page;mso-height-relative:page;" fillcolor="#FBE5D6" filled="t" stroked="t" coordsize="21600,21600" o:gfxdata="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mXhWxNcAAAALAQAADwAAAAAA&#10;AAABACAAAAAiAAAAZHJzL2Rvd25yZXYueG1sUEsBAhQAFAAAAAgAh07iQDB1dZ5NAgAArAQAAA4A&#10;AAAAAAAAAQAgAAAAJgEAAGRycy9lMm9Eb2MueG1sUEsFBgAAAAAGAAYAWQEAAOUFAAAAAA==&#10;" adj="21475,-49039">
                <v:fill on="t" focussize="0,0"/>
                <v:stroke weight="3pt" color="#FFFFFF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rFonts w:hint="default" w:eastAsia="宋体"/>
                          <w:color w:val="00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000000"/>
                          <w:lang w:val="en-US" w:eastAsia="zh-CN"/>
                        </w:rPr>
                        <w:t>如果有多个项目，点击我的项目进行切换。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仿宋" w:hAnsi="仿宋" w:eastAsia="仿宋" w:cs="仿宋"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margin">
                  <wp:posOffset>1752600</wp:posOffset>
                </wp:positionH>
                <wp:positionV relativeFrom="paragraph">
                  <wp:posOffset>775335</wp:posOffset>
                </wp:positionV>
                <wp:extent cx="1762125" cy="514350"/>
                <wp:effectExtent l="19050" t="634365" r="28575" b="32385"/>
                <wp:wrapNone/>
                <wp:docPr id="40" name="矩形标注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2125" cy="514350"/>
                        </a:xfrm>
                        <a:prstGeom prst="wedgeRectCallout">
                          <a:avLst>
                            <a:gd name="adj1" fmla="val 35912"/>
                            <a:gd name="adj2" fmla="val -162093"/>
                          </a:avLst>
                        </a:prstGeom>
                        <a:solidFill>
                          <a:srgbClr val="FBE5D6"/>
                        </a:solidFill>
                        <a:ln w="38100" cap="flat" cmpd="sng">
                          <a:solidFill>
                            <a:srgbClr val="FFFF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jc w:val="left"/>
                              <w:rPr>
                                <w:rFonts w:hint="default" w:eastAsia="宋体"/>
                                <w:color w:val="00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  <w:lang w:val="en-US" w:eastAsia="zh-CN"/>
                              </w:rPr>
                              <w:t>项目通知和学习档案，也可在此查询。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38pt;margin-top:61.05pt;height:40.5pt;width:138.75pt;mso-position-horizontal-relative:margin;z-index:251668480;v-text-anchor:middle;mso-width-relative:page;mso-height-relative:page;" fillcolor="#FBE5D6" filled="t" stroked="t" coordsize="21600,21600" o:gfxdata="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9FwnNdcAAAALAQAADwAAAAAA&#10;AAABACAAAAAiAAAAZHJzL2Rvd25yZXYueG1sUEsBAhQAFAAAAAgAh07iQBEodnxNAgAArAQAAA4A&#10;AAAAAAAAAQAgAAAAJgEAAGRycy9lMm9Eb2MueG1sUEsFBgAAAAAGAAYAWQEAAOUFAAAAAA==&#10;" adj="18557,-24212">
                <v:fill on="t" focussize="0,0"/>
                <v:stroke weight="3pt" color="#FFFFFF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rFonts w:hint="default" w:eastAsia="宋体"/>
                          <w:color w:val="00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000000"/>
                          <w:lang w:val="en-US" w:eastAsia="zh-CN"/>
                        </w:rPr>
                        <w:t>项目通知和学习档案，也可在此查询。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1554480" cy="3253740"/>
            <wp:effectExtent l="19050" t="19050" r="26670" b="22860"/>
            <wp:docPr id="23" name="图片 19" descr="C:\Users\Administrator\Desktop\Screenshot_20220623_092158.jpgScreenshot_20220623_092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9" descr="C:\Users\Administrator\Desktop\Screenshot_20220623_092158.jpgScreenshot_20220623_092158"/>
                    <pic:cNvPicPr>
                      <a:picLocks noChangeAspect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54480" cy="325374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Style w:val="8"/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</w:t>
      </w:r>
      <w:r>
        <w:drawing>
          <wp:inline distT="0" distB="0" distL="114300" distR="114300">
            <wp:extent cx="1519555" cy="3253740"/>
            <wp:effectExtent l="19050" t="19050" r="23495" b="22860"/>
            <wp:docPr id="19" name="图片 20" descr="C:\Users\Administrator\Desktop\Screenshot_20220622_132859.jpgScreenshot_20220622_1328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0" descr="C:\Users\Administrator\Desktop\Screenshot_20220622_132859.jpgScreenshot_20220622_132859"/>
                    <pic:cNvPicPr>
                      <a:picLocks noChangeAspect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19555" cy="325374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529715" cy="3254375"/>
            <wp:effectExtent l="19050" t="19050" r="32385" b="22225"/>
            <wp:docPr id="22" name="图片 21" descr="C:\Users\Administrator\Desktop\Screenshot_20220622_133054_com.nd.hy.android.edu.study.commune.jpgScreenshot_20220622_133054_com.nd.hy.android.edu.study.commu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1" descr="C:\Users\Administrator\Desktop\Screenshot_20220622_133054_com.nd.hy.android.edu.study.commune.jpgScreenshot_20220622_133054_com.nd.hy.android.edu.study.commune"/>
                    <pic:cNvPicPr>
                      <a:picLocks noChangeAspect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29715" cy="325437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504950" cy="3230880"/>
            <wp:effectExtent l="19050" t="19050" r="19050" b="26670"/>
            <wp:docPr id="41" name="图片 22" descr="C:\Users\Administrator\Desktop\Screenshot_20220622_133200_com.nd.hy.android.edu.study.commune.jpgScreenshot_20220622_133200_com.nd.hy.android.edu.study.commu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22" descr="C:\Users\Administrator\Desktop\Screenshot_20220622_133200_com.nd.hy.android.edu.study.commune.jpgScreenshot_20220622_133200_com.nd.hy.android.edu.study.commune"/>
                    <pic:cNvPicPr>
                      <a:picLocks noChangeAspect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323088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557020" cy="3247390"/>
            <wp:effectExtent l="19050" t="19050" r="24130" b="29210"/>
            <wp:docPr id="43" name="图片 23" descr="C:\Users\1\Desktop\5.jpg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23" descr="C:\Users\1\Desktop\5.jpg5"/>
                    <pic:cNvPicPr>
                      <a:picLocks noChangeAspect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57020" cy="324739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bookmarkStart w:id="18" w:name="_GoBack"/>
      <w:bookmarkEnd w:id="18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2" w:firstLineChars="200"/>
        <w:textAlignment w:val="auto"/>
        <w:outlineLvl w:val="1"/>
        <w:rPr>
          <w:rFonts w:hint="default" w:ascii="Times New Roman" w:hAnsi="Times New Roman" w:eastAsia="仿宋" w:cs="仿宋"/>
          <w:b/>
          <w:bCs/>
          <w:color w:val="000000"/>
          <w:sz w:val="24"/>
          <w:szCs w:val="24"/>
          <w:lang w:val="en-US" w:eastAsia="zh-CN"/>
        </w:rPr>
      </w:pPr>
      <w:r>
        <w:rPr>
          <w:rStyle w:val="8"/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  <w:br w:type="page"/>
      </w:r>
      <w:bookmarkStart w:id="8" w:name="_Toc16268"/>
      <w:r>
        <w:rPr>
          <w:rFonts w:hint="eastAsia" w:ascii="Times New Roman" w:hAnsi="Times New Roman" w:eastAsia="仿宋" w:cs="仿宋"/>
          <w:b/>
          <w:bCs/>
          <w:color w:val="000000"/>
          <w:sz w:val="24"/>
          <w:szCs w:val="24"/>
          <w:lang w:val="en-US" w:eastAsia="zh-CN"/>
        </w:rPr>
        <w:t>4</w:t>
      </w:r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.</w:t>
      </w:r>
      <w:r>
        <w:rPr>
          <w:rFonts w:hint="eastAsia" w:ascii="Times New Roman" w:hAnsi="Times New Roman" w:eastAsia="仿宋" w:cs="仿宋"/>
          <w:b/>
          <w:bCs/>
          <w:color w:val="000000"/>
          <w:sz w:val="24"/>
          <w:szCs w:val="24"/>
          <w:lang w:val="en-US" w:eastAsia="zh-CN"/>
        </w:rPr>
        <w:t>1</w:t>
      </w:r>
      <w:bookmarkEnd w:id="8"/>
      <w:r>
        <w:rPr>
          <w:rFonts w:hint="eastAsia" w:ascii="Times New Roman" w:hAnsi="Times New Roman" w:eastAsia="仿宋" w:cs="仿宋"/>
          <w:b/>
          <w:bCs/>
          <w:color w:val="000000"/>
          <w:sz w:val="24"/>
          <w:szCs w:val="24"/>
          <w:lang w:val="en-US" w:eastAsia="zh-CN"/>
        </w:rPr>
        <w:t>课程学习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auto"/>
        <w:outlineLvl w:val="1"/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</w:pPr>
      <w:r>
        <w:rPr>
          <w:rFonts w:hint="eastAsia" w:ascii="Times New Roman" w:hAnsi="Times New Roman" w:eastAsia="仿宋" w:cs="仿宋"/>
          <w:b w:val="0"/>
          <w:bCs w:val="0"/>
          <w:color w:val="000000"/>
          <w:sz w:val="24"/>
          <w:szCs w:val="24"/>
          <w:lang w:val="en-US" w:eastAsia="zh-CN"/>
        </w:rPr>
        <w:t>点击导航栏【学习】，选择课程学习</w:t>
      </w:r>
      <w:r>
        <w:rPr>
          <w:rFonts w:hint="eastAsia" w:ascii="仿宋" w:hAnsi="仿宋" w:eastAsia="仿宋" w:cs="仿宋"/>
          <w:b w:val="0"/>
          <w:bCs w:val="0"/>
          <w:color w:val="000000"/>
          <w:sz w:val="24"/>
          <w:szCs w:val="24"/>
          <w:lang w:val="en-US" w:eastAsia="zh-CN"/>
        </w:rPr>
        <w:t>，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查看课程学习列表，点击“筛选”可以按照模块，查看课程。点击“课程目录”进入课程学习页面，点击“课程简介”查看课程简介、课程提纲；点击“课程评论”可以发表您的观点。观看视频记录学时并与电脑端同步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 w:firstLineChars="200"/>
        <w:textAlignment w:val="auto"/>
        <w:rPr>
          <w:rFonts w:hint="eastAsia" w:ascii="仿宋" w:hAnsi="仿宋" w:eastAsia="宋体" w:cs="仿宋"/>
          <w:color w:val="000000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1532890" cy="3418840"/>
            <wp:effectExtent l="19050" t="19050" r="29210" b="29210"/>
            <wp:docPr id="24" name="图片 24" descr="C:\Users\Administrator\Desktop\1.png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C:\Users\Administrator\Desktop\1.png1"/>
                    <pic:cNvPicPr>
                      <a:picLocks noChangeAspect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32890" cy="341884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</w:t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drawing>
          <wp:inline distT="0" distB="0" distL="114300" distR="114300">
            <wp:extent cx="1653540" cy="3425190"/>
            <wp:effectExtent l="19050" t="19050" r="19050" b="30480"/>
            <wp:docPr id="34" name="图片 25" descr="C:\Users\1\Desktop\22.png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5" descr="C:\Users\1\Desktop\22.png22"/>
                    <pic:cNvPicPr>
                      <a:picLocks noChangeAspect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53540" cy="342519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</w:t>
      </w:r>
      <w:r>
        <w:drawing>
          <wp:inline distT="0" distB="0" distL="114300" distR="114300">
            <wp:extent cx="1606550" cy="3426460"/>
            <wp:effectExtent l="19050" t="19050" r="31750" b="21590"/>
            <wp:docPr id="25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606550" cy="342646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 xml:space="preserve"> </w:t>
      </w:r>
      <w:r>
        <w:drawing>
          <wp:inline distT="0" distB="0" distL="114300" distR="114300">
            <wp:extent cx="1587500" cy="3383915"/>
            <wp:effectExtent l="19050" t="19050" r="31750" b="26035"/>
            <wp:docPr id="30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587500" cy="338391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622425" cy="3408045"/>
            <wp:effectExtent l="19050" t="19050" r="34925" b="20955"/>
            <wp:docPr id="44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2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622425" cy="340804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Times New Roman" w:hAnsi="Times New Roman" w:eastAsia="仿宋" w:cs="仿宋"/>
          <w:b w:val="0"/>
          <w:bCs w:val="0"/>
          <w:color w:val="000000"/>
          <w:sz w:val="24"/>
          <w:szCs w:val="24"/>
          <w:lang w:val="en-US" w:eastAsia="zh-CN"/>
        </w:rPr>
      </w:pPr>
      <w:r>
        <w:rPr>
          <w:rStyle w:val="8"/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br w:type="page"/>
      </w:r>
      <w:bookmarkStart w:id="9" w:name="_Toc25251"/>
      <w:r>
        <w:rPr>
          <w:rFonts w:hint="eastAsia" w:ascii="Times New Roman" w:hAnsi="Times New Roman" w:eastAsia="仿宋" w:cs="仿宋"/>
          <w:b/>
          <w:bCs/>
          <w:color w:val="000000"/>
          <w:sz w:val="24"/>
          <w:szCs w:val="24"/>
          <w:lang w:val="en-US" w:eastAsia="zh-CN"/>
        </w:rPr>
        <w:t>4</w:t>
      </w:r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.2</w:t>
      </w:r>
      <w:r>
        <w:rPr>
          <w:rFonts w:hint="eastAsia" w:ascii="Times New Roman" w:hAnsi="Times New Roman" w:eastAsia="仿宋" w:cs="仿宋"/>
          <w:b/>
          <w:bCs/>
          <w:color w:val="000000"/>
          <w:sz w:val="24"/>
          <w:szCs w:val="24"/>
          <w:lang w:val="en-US" w:eastAsia="zh-CN"/>
        </w:rPr>
        <w:t>主题研讨</w:t>
      </w:r>
      <w:bookmarkEnd w:id="9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auto"/>
        <w:outlineLvl w:val="1"/>
        <w:rPr>
          <w:rFonts w:hint="eastAsia" w:ascii="仿宋" w:hAnsi="仿宋" w:eastAsia="仿宋" w:cs="仿宋"/>
          <w:color w:val="000000"/>
          <w:sz w:val="24"/>
          <w:szCs w:val="24"/>
        </w:rPr>
      </w:pPr>
      <w:r>
        <w:rPr>
          <w:rFonts w:hint="eastAsia" w:ascii="Times New Roman" w:hAnsi="Times New Roman" w:eastAsia="仿宋" w:cs="仿宋"/>
          <w:b w:val="0"/>
          <w:bCs w:val="0"/>
          <w:color w:val="000000"/>
          <w:sz w:val="24"/>
          <w:szCs w:val="24"/>
          <w:lang w:val="en-US" w:eastAsia="zh-CN"/>
        </w:rPr>
        <w:t>点击导航栏【学习】，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选择主题研讨，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进入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主题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研讨页面</w:t>
      </w:r>
      <w:r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  <w:t>；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点击“全部”可浏览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班级内发布的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所有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主题研讨帖</w:t>
      </w:r>
      <w:r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  <w:t>；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点击“评论”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可对该研讨帖进行留言回复</w:t>
      </w:r>
      <w:r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  <w:t>；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点击“浏览”可浏览该帖下面的所有回复帖；点击右上角按钮可发表主题研讨帖。</w:t>
      </w:r>
    </w:p>
    <w:p>
      <w:pPr>
        <w:rPr>
          <w:rStyle w:val="8"/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</w:pPr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 xml:space="preserve">            </w:t>
      </w:r>
      <w:r>
        <w:drawing>
          <wp:inline distT="0" distB="0" distL="114300" distR="114300">
            <wp:extent cx="1885315" cy="4110355"/>
            <wp:effectExtent l="19050" t="19050" r="19685" b="23495"/>
            <wp:docPr id="32" name="图片 33" descr="C:\Users\Administrator\Desktop\2.pn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3" descr="C:\Users\Administrator\Desktop\2.png2"/>
                    <pic:cNvPicPr>
                      <a:picLocks noChangeAspect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85315" cy="411035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 xml:space="preserve">    </w:t>
      </w:r>
      <w:r>
        <w:rPr>
          <w:rFonts w:hint="eastAsia" w:ascii="仿宋" w:hAnsi="仿宋" w:eastAsia="仿宋" w:cs="仿宋"/>
          <w:sz w:val="24"/>
          <w:szCs w:val="24"/>
        </w:rPr>
        <w:drawing>
          <wp:inline distT="0" distB="0" distL="114300" distR="114300">
            <wp:extent cx="1897380" cy="4102735"/>
            <wp:effectExtent l="19050" t="19050" r="26670" b="31115"/>
            <wp:docPr id="35" name="图片 34" descr="班级研讨-我发表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4" descr="班级研讨-我发表的"/>
                    <pic:cNvPicPr>
                      <a:picLocks noChangeAspect="1"/>
                    </pic:cNvPicPr>
                  </pic:nvPicPr>
                  <pic:blipFill>
                    <a:blip r:embed="rId33"/>
                    <a:srcRect t="3116"/>
                    <a:stretch>
                      <a:fillRect/>
                    </a:stretch>
                  </pic:blipFill>
                  <pic:spPr>
                    <a:xfrm>
                      <a:off x="0" y="0"/>
                      <a:ext cx="1897380" cy="410273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    </w:t>
      </w:r>
      <w:r>
        <w:rPr>
          <w:rStyle w:val="8"/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  <w:drawing>
          <wp:inline distT="0" distB="0" distL="114300" distR="114300">
            <wp:extent cx="1930400" cy="4095115"/>
            <wp:effectExtent l="19050" t="19050" r="31750" b="19685"/>
            <wp:docPr id="14" name="图片 35" descr="发表研讨-正常字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5" descr="发表研讨-正常字长"/>
                    <pic:cNvPicPr>
                      <a:picLocks noChangeAspect="1"/>
                    </pic:cNvPicPr>
                  </pic:nvPicPr>
                  <pic:blipFill>
                    <a:blip r:embed="rId34"/>
                    <a:srcRect t="3548"/>
                    <a:stretch>
                      <a:fillRect/>
                    </a:stretch>
                  </pic:blipFill>
                  <pic:spPr>
                    <a:xfrm>
                      <a:off x="0" y="0"/>
                      <a:ext cx="1930400" cy="409511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2" w:firstLineChars="200"/>
        <w:textAlignment w:val="auto"/>
        <w:outlineLvl w:val="1"/>
        <w:rPr>
          <w:rFonts w:hint="default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color w:val="000000"/>
          <w:kern w:val="2"/>
          <w:sz w:val="24"/>
          <w:szCs w:val="24"/>
          <w:lang w:val="en-US" w:eastAsia="zh-CN" w:bidi="ar-SA"/>
        </w:rPr>
        <w:br w:type="page"/>
      </w:r>
      <w:bookmarkStart w:id="10" w:name="_Toc9360"/>
      <w:r>
        <w:rPr>
          <w:rFonts w:hint="eastAsia" w:ascii="Times New Roman" w:hAnsi="Times New Roman" w:eastAsia="仿宋" w:cs="仿宋"/>
          <w:b/>
          <w:bCs/>
          <w:color w:val="000000"/>
          <w:sz w:val="24"/>
          <w:szCs w:val="24"/>
          <w:lang w:val="en-US" w:eastAsia="zh-CN"/>
        </w:rPr>
        <w:t>4</w:t>
      </w:r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.</w:t>
      </w:r>
      <w:bookmarkEnd w:id="10"/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3案例撰写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点击导航栏【学习】，选择案例撰写，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进入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考核页面，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点击“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立即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撰写”即可进入撰写页面</w:t>
      </w:r>
      <w:r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  <w:t>。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点击“提交”后</w:t>
      </w:r>
      <w:r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  <w:t>，评阅教师可以进行评阅。未评阅的状态下，若想修改研修成果，可点击“撤回”，修改内容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后</w:t>
      </w:r>
      <w:r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  <w:t>重新提交。（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已评阅则无法撤回</w:t>
      </w:r>
      <w:r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 xml:space="preserve"> </w:t>
      </w:r>
      <w:r>
        <w:drawing>
          <wp:inline distT="0" distB="0" distL="114300" distR="114300">
            <wp:extent cx="1850390" cy="3883660"/>
            <wp:effectExtent l="19050" t="19050" r="35560" b="21590"/>
            <wp:docPr id="15" name="图片 36" descr="C:\Users\Administrator\Desktop\3.png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6" descr="C:\Users\Administrator\Desktop\3.png3"/>
                    <pic:cNvPicPr>
                      <a:picLocks noChangeAspect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50390" cy="388366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</w:rPr>
        <w:drawing>
          <wp:inline distT="0" distB="0" distL="114300" distR="114300">
            <wp:extent cx="1841500" cy="3872865"/>
            <wp:effectExtent l="19050" t="19050" r="25400" b="32385"/>
            <wp:docPr id="36" name="图片 37" descr="C:\Users\Administrator\Desktop\Screenshot_20220622_141254.jpgScreenshot_20220622_141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7" descr="C:\Users\Administrator\Desktop\Screenshot_20220622_141254.jpgScreenshot_20220622_141254"/>
                    <pic:cNvPicPr>
                      <a:picLocks noChangeAspect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41500" cy="387286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drawing>
          <wp:inline distT="0" distB="0" distL="114300" distR="114300">
            <wp:extent cx="1805940" cy="3863975"/>
            <wp:effectExtent l="19050" t="19050" r="22860" b="22225"/>
            <wp:docPr id="27" name="图片 38" descr="C:\Users\Administrator\Desktop\Screenshot_20220622_141428.jpgScreenshot_20220622_141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38" descr="C:\Users\Administrator\Desktop\Screenshot_20220622_141428.jpgScreenshot_20220622_141428"/>
                    <pic:cNvPicPr>
                      <a:picLocks noChangeAspect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05940" cy="386397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</w:rPr>
        <w:drawing>
          <wp:inline distT="0" distB="0" distL="114300" distR="114300">
            <wp:extent cx="1797685" cy="3876675"/>
            <wp:effectExtent l="19050" t="19050" r="31115" b="28575"/>
            <wp:docPr id="4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39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797685" cy="387667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2" w:firstLineChars="200"/>
        <w:textAlignment w:val="auto"/>
        <w:outlineLvl w:val="1"/>
        <w:rPr>
          <w:rFonts w:hint="default" w:ascii="Times New Roman" w:hAnsi="Times New Roman" w:eastAsia="仿宋" w:cs="仿宋"/>
          <w:b/>
          <w:bCs/>
          <w:color w:val="00000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br w:type="page"/>
      </w:r>
      <w:bookmarkStart w:id="11" w:name="_Toc24528"/>
      <w:r>
        <w:rPr>
          <w:rFonts w:hint="eastAsia" w:ascii="Times New Roman" w:hAnsi="Times New Roman" w:eastAsia="仿宋" w:cs="仿宋"/>
          <w:b/>
          <w:bCs/>
          <w:color w:val="000000"/>
          <w:sz w:val="24"/>
          <w:szCs w:val="24"/>
          <w:lang w:val="en-US" w:eastAsia="zh-CN"/>
        </w:rPr>
        <w:t>4</w:t>
      </w:r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.</w:t>
      </w:r>
      <w:bookmarkEnd w:id="11"/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4</w:t>
      </w:r>
      <w:r>
        <w:rPr>
          <w:rFonts w:hint="eastAsia" w:ascii="Times New Roman" w:hAnsi="Times New Roman" w:eastAsia="仿宋" w:cs="仿宋"/>
          <w:b/>
          <w:bCs/>
          <w:color w:val="000000"/>
          <w:sz w:val="24"/>
          <w:szCs w:val="24"/>
          <w:lang w:val="en-US" w:eastAsia="zh-CN"/>
        </w:rPr>
        <w:t>在线考试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outlineLvl w:val="1"/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</w:pPr>
      <w:r>
        <w:rPr>
          <w:rFonts w:hint="eastAsia" w:ascii="Times New Roman" w:hAnsi="Times New Roman" w:eastAsia="仿宋" w:cs="仿宋"/>
          <w:b w:val="0"/>
          <w:bCs w:val="0"/>
          <w:color w:val="000000"/>
          <w:sz w:val="24"/>
          <w:szCs w:val="24"/>
          <w:lang w:val="en-US" w:eastAsia="zh-CN"/>
        </w:rPr>
        <w:t>点击导航栏【学习】，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选择在线考试，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进入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在线考试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页面</w:t>
      </w:r>
      <w:r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  <w:t>，查看考试安排后，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点击“立即考试”进入考试页面，完成试题后点击“提交试卷”完成考试。</w:t>
      </w:r>
    </w:p>
    <w:p>
      <w:pP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 xml:space="preserve">      </w:t>
      </w:r>
      <w:r>
        <w:drawing>
          <wp:inline distT="0" distB="0" distL="114300" distR="114300">
            <wp:extent cx="1829435" cy="3924300"/>
            <wp:effectExtent l="19050" t="19050" r="37465" b="19050"/>
            <wp:docPr id="61" name="图片 40" descr="C:\Users\Administrator\Desktop\4.png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40" descr="C:\Users\Administrator\Desktop\4.png4"/>
                    <pic:cNvPicPr>
                      <a:picLocks noChangeAspect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29435" cy="392430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drawing>
          <wp:inline distT="0" distB="0" distL="114300" distR="114300">
            <wp:extent cx="2010410" cy="3928110"/>
            <wp:effectExtent l="19050" t="19050" r="27940" b="34290"/>
            <wp:docPr id="54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41"/>
                    <pic:cNvPicPr>
                      <a:picLocks noChangeAspect="1"/>
                    </pic:cNvPicPr>
                  </pic:nvPicPr>
                  <pic:blipFill>
                    <a:blip r:embed="rId40"/>
                    <a:srcRect t="2898"/>
                    <a:stretch>
                      <a:fillRect/>
                    </a:stretch>
                  </pic:blipFill>
                  <pic:spPr>
                    <a:xfrm>
                      <a:off x="0" y="0"/>
                      <a:ext cx="2010410" cy="392811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drawing>
          <wp:inline distT="0" distB="0" distL="114300" distR="114300">
            <wp:extent cx="2007235" cy="3929380"/>
            <wp:effectExtent l="19050" t="19050" r="31115" b="33020"/>
            <wp:docPr id="56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42"/>
                    <pic:cNvPicPr>
                      <a:picLocks noChangeAspect="1"/>
                    </pic:cNvPicPr>
                  </pic:nvPicPr>
                  <pic:blipFill>
                    <a:blip r:embed="rId41"/>
                    <a:srcRect t="2667"/>
                    <a:stretch>
                      <a:fillRect/>
                    </a:stretch>
                  </pic:blipFill>
                  <pic:spPr>
                    <a:xfrm>
                      <a:off x="0" y="0"/>
                      <a:ext cx="2007235" cy="392938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 xml:space="preserve">  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drawing>
          <wp:inline distT="0" distB="0" distL="114300" distR="114300">
            <wp:extent cx="1877060" cy="3937635"/>
            <wp:effectExtent l="19050" t="19050" r="27940" b="24765"/>
            <wp:docPr id="72" name="图片 43" descr="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43" descr="15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877060" cy="393763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br w:type="page"/>
      </w:r>
      <w:bookmarkStart w:id="12" w:name="_Toc15674"/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五、广场</w:t>
      </w:r>
      <w:bookmarkEnd w:id="12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000000"/>
          <w:kern w:val="0"/>
          <w:sz w:val="24"/>
          <w:szCs w:val="24"/>
          <w:shd w:val="clear" w:color="auto" w:fill="FFFFFF"/>
          <w:lang w:val="en-US" w:eastAsia="zh-CN" w:bidi="ar"/>
        </w:rPr>
      </w:pP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点击导航栏【广场】，</w:t>
      </w:r>
      <w:r>
        <w:rPr>
          <w:rFonts w:hint="eastAsia" w:ascii="仿宋" w:hAnsi="仿宋" w:eastAsia="仿宋" w:cs="仿宋"/>
          <w:color w:val="000000"/>
          <w:kern w:val="2"/>
          <w:sz w:val="24"/>
          <w:szCs w:val="24"/>
          <w:lang w:val="en-US" w:eastAsia="zh-CN" w:bidi="ar-SA"/>
        </w:rPr>
        <w:t>即平台研修说说功能，可查看所有学员发表的学习感言与收获；点击“评论”或“赞”可评论、点赞感兴趣的说说；点击右上角的撰写按钮可撰写发布感想收获。</w:t>
      </w:r>
    </w:p>
    <w:p>
      <w:pPr>
        <w:rPr>
          <w:rFonts w:hint="eastAsia" w:ascii="仿宋" w:hAnsi="仿宋" w:eastAsia="仿宋" w:cs="仿宋"/>
          <w:color w:val="000000"/>
          <w:sz w:val="24"/>
          <w:szCs w:val="24"/>
        </w:rPr>
      </w:pP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           </w:t>
      </w:r>
      <w:r>
        <w:drawing>
          <wp:inline distT="0" distB="0" distL="114300" distR="114300">
            <wp:extent cx="2148205" cy="3780155"/>
            <wp:effectExtent l="19050" t="19050" r="23495" b="29845"/>
            <wp:docPr id="62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5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148205" cy="378015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    </w:t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  <w:drawing>
          <wp:inline distT="0" distB="0" distL="114300" distR="114300">
            <wp:extent cx="2223135" cy="3788410"/>
            <wp:effectExtent l="19050" t="19050" r="24765" b="21590"/>
            <wp:docPr id="48" name="图片 51" descr="发表文字内容字体样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51" descr="发表文字内容字体样式"/>
                    <pic:cNvPicPr>
                      <a:picLocks noChangeAspect="1"/>
                    </pic:cNvPicPr>
                  </pic:nvPicPr>
                  <pic:blipFill>
                    <a:blip r:embed="rId44"/>
                    <a:srcRect t="3204"/>
                    <a:stretch>
                      <a:fillRect/>
                    </a:stretch>
                  </pic:blipFill>
                  <pic:spPr>
                    <a:xfrm>
                      <a:off x="0" y="0"/>
                      <a:ext cx="2223135" cy="378841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     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drawing>
          <wp:inline distT="0" distB="0" distL="114300" distR="114300">
            <wp:extent cx="2209165" cy="3769995"/>
            <wp:effectExtent l="19050" t="19050" r="19685" b="20955"/>
            <wp:docPr id="64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52"/>
                    <pic:cNvPicPr>
                      <a:picLocks noChangeAspect="1"/>
                    </pic:cNvPicPr>
                  </pic:nvPicPr>
                  <pic:blipFill>
                    <a:blip r:embed="rId45"/>
                    <a:srcRect t="3180"/>
                    <a:stretch>
                      <a:fillRect/>
                    </a:stretch>
                  </pic:blipFill>
                  <pic:spPr>
                    <a:xfrm>
                      <a:off x="0" y="0"/>
                      <a:ext cx="2209165" cy="376999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outlineLvl w:val="0"/>
        <w:rPr>
          <w:rFonts w:hint="eastAsia" w:ascii="仿宋" w:hAnsi="仿宋" w:eastAsia="仿宋" w:cs="仿宋"/>
          <w:b/>
          <w:bCs/>
          <w:color w:val="000000"/>
          <w:sz w:val="24"/>
          <w:szCs w:val="24"/>
        </w:rPr>
      </w:pPr>
      <w:r>
        <w:rPr>
          <w:rFonts w:hint="eastAsia" w:ascii="仿宋" w:hAnsi="仿宋" w:eastAsia="仿宋" w:cs="仿宋"/>
          <w:color w:val="000000"/>
          <w:sz w:val="24"/>
          <w:szCs w:val="24"/>
        </w:rPr>
        <w:br w:type="page"/>
      </w:r>
      <w:bookmarkStart w:id="13" w:name="_Toc19296"/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六、</w:t>
      </w:r>
      <w:r>
        <w:rPr>
          <w:rFonts w:hint="eastAsia" w:ascii="仿宋" w:hAnsi="仿宋" w:eastAsia="仿宋" w:cs="仿宋"/>
          <w:b/>
          <w:bCs/>
          <w:color w:val="000000"/>
          <w:sz w:val="24"/>
          <w:szCs w:val="24"/>
        </w:rPr>
        <w:t>个人空间</w:t>
      </w:r>
      <w:bookmarkEnd w:id="13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000000"/>
          <w:kern w:val="2"/>
          <w:sz w:val="24"/>
          <w:szCs w:val="24"/>
          <w:lang w:val="en-US" w:eastAsia="zh-CN" w:bidi="ar-SA"/>
        </w:rPr>
      </w:pP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点击导航栏【个人】，</w:t>
      </w:r>
      <w:r>
        <w:rPr>
          <w:rFonts w:hint="eastAsia" w:ascii="仿宋" w:hAnsi="仿宋" w:eastAsia="仿宋" w:cs="仿宋"/>
          <w:color w:val="000000"/>
          <w:kern w:val="2"/>
          <w:sz w:val="24"/>
          <w:szCs w:val="24"/>
          <w:lang w:val="en-US" w:eastAsia="zh-CN" w:bidi="ar-SA"/>
        </w:rPr>
        <w:t>进入个人空间，可以查看个人信息、项目学习档案、离线缓存、帮助中心、系统消息、设置等。</w:t>
      </w:r>
    </w:p>
    <w:p>
      <w:pPr>
        <w:rPr>
          <w:rFonts w:hint="eastAsia" w:ascii="仿宋" w:hAnsi="仿宋" w:eastAsia="仿宋" w:cs="仿宋"/>
          <w:color w:val="000000"/>
          <w:sz w:val="24"/>
          <w:szCs w:val="24"/>
        </w:rPr>
      </w:pP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       </w:t>
      </w:r>
      <w:r>
        <w:drawing>
          <wp:inline distT="0" distB="0" distL="114300" distR="114300">
            <wp:extent cx="2200275" cy="4100830"/>
            <wp:effectExtent l="19050" t="19050" r="28575" b="33020"/>
            <wp:docPr id="68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53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410083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   </w:t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  <w:drawing>
          <wp:inline distT="0" distB="0" distL="114300" distR="114300">
            <wp:extent cx="2325370" cy="4068445"/>
            <wp:effectExtent l="19050" t="19050" r="36830" b="27305"/>
            <wp:docPr id="55" name="图片 54" descr="个人信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4" descr="个人信息"/>
                    <pic:cNvPicPr>
                      <a:picLocks noChangeAspect="1"/>
                    </pic:cNvPicPr>
                  </pic:nvPicPr>
                  <pic:blipFill>
                    <a:blip r:embed="rId47"/>
                    <a:srcRect t="3319"/>
                    <a:stretch>
                      <a:fillRect/>
                    </a:stretch>
                  </pic:blipFill>
                  <pic:spPr>
                    <a:xfrm>
                      <a:off x="0" y="0"/>
                      <a:ext cx="2325370" cy="406844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   </w:t>
      </w:r>
      <w:r>
        <w:drawing>
          <wp:inline distT="0" distB="0" distL="114300" distR="114300">
            <wp:extent cx="2176780" cy="4074160"/>
            <wp:effectExtent l="19050" t="19050" r="33020" b="21590"/>
            <wp:docPr id="51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5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176780" cy="407416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outlineLvl w:val="0"/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color w:val="000000"/>
          <w:sz w:val="24"/>
          <w:szCs w:val="24"/>
        </w:rPr>
        <w:br w:type="page"/>
      </w:r>
      <w:bookmarkStart w:id="14" w:name="_Toc12766"/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七、学习档案与电子证书</w:t>
      </w:r>
      <w:bookmarkEnd w:id="14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outlineLvl w:val="0"/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b w:val="0"/>
          <w:bCs w:val="0"/>
          <w:color w:val="000000"/>
          <w:sz w:val="24"/>
          <w:szCs w:val="24"/>
          <w:lang w:val="en-US" w:eastAsia="zh-CN"/>
        </w:rPr>
        <w:t>点击导航栏【个人】，选择项目学习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档案，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可查看学习档案，了解学习进度和具体内容。点击“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查看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电子证书”，查看证书</w:t>
      </w:r>
      <w:r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  <w:t>。</w:t>
      </w:r>
    </w:p>
    <w:p>
      <w:pPr>
        <w:pStyle w:val="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 xml:space="preserve">             </w:t>
      </w:r>
      <w:r>
        <w:drawing>
          <wp:inline distT="0" distB="0" distL="114300" distR="114300">
            <wp:extent cx="2045970" cy="4375785"/>
            <wp:effectExtent l="19050" t="19050" r="30480" b="24765"/>
            <wp:docPr id="63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56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045970" cy="437578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 xml:space="preserve">          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drawing>
          <wp:inline distT="0" distB="0" distL="114300" distR="114300">
            <wp:extent cx="2242820" cy="4356100"/>
            <wp:effectExtent l="19050" t="19050" r="24130" b="25400"/>
            <wp:docPr id="65" name="图片 57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57" descr="3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242820" cy="435610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jc w:val="left"/>
        <w:textAlignment w:val="auto"/>
        <w:outlineLvl w:val="0"/>
        <w:rPr>
          <w:rFonts w:hint="eastAsia" w:ascii="仿宋" w:hAnsi="仿宋" w:eastAsia="仿宋" w:cs="仿宋"/>
          <w:b/>
          <w:bCs/>
          <w:color w:val="000000"/>
          <w:sz w:val="24"/>
          <w:szCs w:val="24"/>
        </w:rPr>
      </w:pPr>
      <w:r>
        <w:rPr>
          <w:rFonts w:hint="eastAsia" w:ascii="仿宋" w:hAnsi="仿宋" w:eastAsia="仿宋" w:cs="仿宋"/>
          <w:color w:val="000000"/>
          <w:sz w:val="24"/>
          <w:szCs w:val="24"/>
        </w:rPr>
        <w:br w:type="page"/>
      </w:r>
      <w:bookmarkStart w:id="15" w:name="_Toc15683"/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八、离线缓存</w:t>
      </w:r>
      <w:bookmarkEnd w:id="15"/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000000"/>
          <w:sz w:val="24"/>
          <w:szCs w:val="24"/>
        </w:rPr>
      </w:pPr>
      <w:r>
        <w:rPr>
          <w:rFonts w:hint="eastAsia" w:ascii="仿宋" w:hAnsi="仿宋" w:eastAsia="仿宋" w:cs="仿宋"/>
          <w:color w:val="000000"/>
          <w:sz w:val="24"/>
          <w:szCs w:val="24"/>
        </w:rPr>
        <w:t>学员在</w:t>
      </w:r>
      <w:r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  <w:t>有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网络的环境下，</w:t>
      </w:r>
      <w:r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  <w:t>打开课程播放页面，点击右上角“下载”可以下载视频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缓存至手机中。在无网络时学员可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点击导航栏【个人】，选择离线缓存，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找到此视频</w:t>
      </w:r>
      <w:r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  <w:t>，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进行观看。进入有网络的环境中，再次打开学习公社</w:t>
      </w:r>
      <w:r>
        <w:rPr>
          <w:rFonts w:hint="default" w:ascii="Times New Roman" w:hAnsi="Times New Roman" w:eastAsia="仿宋" w:cs="Times New Roman"/>
          <w:color w:val="000000"/>
          <w:sz w:val="24"/>
          <w:szCs w:val="24"/>
        </w:rPr>
        <w:t>app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，观看的</w:t>
      </w:r>
      <w:r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  <w:t>学时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会自动上传更新。</w:t>
      </w:r>
    </w:p>
    <w:p>
      <w:pPr>
        <w:adjustRightInd w:val="0"/>
        <w:snapToGrid w:val="0"/>
        <w:spacing w:line="240" w:lineRule="auto"/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                       </w:t>
      </w:r>
      <w:r>
        <w:drawing>
          <wp:inline distT="0" distB="0" distL="114300" distR="114300">
            <wp:extent cx="1884680" cy="3990340"/>
            <wp:effectExtent l="19050" t="19050" r="20320" b="29210"/>
            <wp:docPr id="66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58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884680" cy="399034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   </w:t>
      </w:r>
      <w:r>
        <w:drawing>
          <wp:inline distT="0" distB="0" distL="114300" distR="114300">
            <wp:extent cx="1870075" cy="4015740"/>
            <wp:effectExtent l="19050" t="19050" r="34925" b="22860"/>
            <wp:docPr id="67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59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870075" cy="401574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jc w:val="left"/>
        <w:textAlignment w:val="auto"/>
        <w:outlineLvl w:val="0"/>
        <w:rPr>
          <w:rFonts w:hint="default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color w:val="000000"/>
          <w:sz w:val="24"/>
          <w:szCs w:val="24"/>
        </w:rPr>
        <w:br w:type="page"/>
      </w:r>
      <w:bookmarkStart w:id="16" w:name="_Toc18795"/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九</w:t>
      </w:r>
      <w:r>
        <w:rPr>
          <w:rFonts w:hint="eastAsia" w:ascii="仿宋" w:hAnsi="仿宋" w:eastAsia="仿宋" w:cs="仿宋"/>
          <w:b/>
          <w:bCs/>
          <w:color w:val="000000"/>
          <w:sz w:val="24"/>
          <w:szCs w:val="24"/>
        </w:rPr>
        <w:t>、</w:t>
      </w:r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帮助中心</w:t>
      </w:r>
      <w:bookmarkEnd w:id="16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000000"/>
          <w:sz w:val="24"/>
          <w:szCs w:val="24"/>
        </w:rPr>
      </w:pP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点击导航栏【个人】</w:t>
      </w:r>
      <w:r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  <w:t>，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选择帮助中心，可以选择留言咨询、在线客服或者服务电话。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eastAsia" w:ascii="仿宋" w:hAnsi="仿宋" w:eastAsia="宋体" w:cs="仿宋"/>
          <w:color w:val="00000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margin">
                  <wp:posOffset>3590290</wp:posOffset>
                </wp:positionH>
                <wp:positionV relativeFrom="paragraph">
                  <wp:posOffset>2186940</wp:posOffset>
                </wp:positionV>
                <wp:extent cx="2133600" cy="718820"/>
                <wp:effectExtent l="19050" t="19050" r="19050" b="557530"/>
                <wp:wrapNone/>
                <wp:docPr id="269" name="矩形标注 2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3600" cy="762000"/>
                        </a:xfrm>
                        <a:prstGeom prst="wedgeRectCallout">
                          <a:avLst>
                            <a:gd name="adj1" fmla="val -26986"/>
                            <a:gd name="adj2" fmla="val 119716"/>
                          </a:avLst>
                        </a:prstGeom>
                        <a:solidFill>
                          <a:srgbClr val="ED7D31">
                            <a:lumMod val="20000"/>
                            <a:lumOff val="80000"/>
                          </a:srgbClr>
                        </a:solidFill>
                        <a:ln w="381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left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  <w:lang w:val="en-US" w:eastAsia="zh-CN"/>
                              </w:rPr>
                              <w:t>点击留言咨询，</w:t>
                            </w:r>
                            <w:r>
                              <w:rPr>
                                <w:rFonts w:hint="eastAsia"/>
                                <w:color w:val="000000"/>
                              </w:rPr>
                              <w:t>如咨询人数较多，请耐心等待回复</w:t>
                            </w:r>
                            <w:r>
                              <w:rPr>
                                <w:rFonts w:hint="eastAsia"/>
                                <w:color w:val="000000"/>
                                <w:lang w:eastAsia="zh-CN"/>
                              </w:rPr>
                              <w:t>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82.7pt;margin-top:172.2pt;height:56.6pt;width:168pt;mso-position-horizontal-relative:margin;z-index:251671552;v-text-anchor:middle;mso-width-relative:page;mso-height-relative:page;" fillcolor="#FBE5D6" filled="t" stroked="t" coordsize="21600,21600" o:gfxdata="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" adj="4971,36659">
                <v:fill on="t" focussize="0,0"/>
                <v:stroke weight="3pt" color="#FFFFF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color w:val="000000"/>
                        </w:rPr>
                      </w:pPr>
                      <w:r>
                        <w:rPr>
                          <w:rFonts w:hint="eastAsia"/>
                          <w:color w:val="000000"/>
                          <w:lang w:val="en-US" w:eastAsia="zh-CN"/>
                        </w:rPr>
                        <w:t>点击留言咨询，</w:t>
                      </w:r>
                      <w:r>
                        <w:rPr>
                          <w:rFonts w:hint="eastAsia"/>
                          <w:color w:val="000000"/>
                        </w:rPr>
                        <w:t>如咨询人数较多，请耐心等待回复</w:t>
                      </w:r>
                      <w:r>
                        <w:rPr>
                          <w:rFonts w:hint="eastAsia"/>
                          <w:color w:val="000000"/>
                          <w:lang w:eastAsia="zh-CN"/>
                        </w:rPr>
                        <w:t>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仿宋" w:hAnsi="仿宋" w:eastAsia="仿宋" w:cs="仿宋"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margin">
                  <wp:posOffset>1969135</wp:posOffset>
                </wp:positionH>
                <wp:positionV relativeFrom="paragraph">
                  <wp:posOffset>2741295</wp:posOffset>
                </wp:positionV>
                <wp:extent cx="1571625" cy="409575"/>
                <wp:effectExtent l="19050" t="19050" r="28575" b="333375"/>
                <wp:wrapNone/>
                <wp:docPr id="268" name="矩形标注 2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71625" cy="409575"/>
                        </a:xfrm>
                        <a:prstGeom prst="wedgeRectCallout">
                          <a:avLst>
                            <a:gd name="adj1" fmla="val -26986"/>
                            <a:gd name="adj2" fmla="val 119716"/>
                          </a:avLst>
                        </a:prstGeom>
                        <a:solidFill>
                          <a:srgbClr val="ED7D31">
                            <a:lumMod val="20000"/>
                            <a:lumOff val="80000"/>
                          </a:srgbClr>
                        </a:solidFill>
                        <a:ln w="381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left"/>
                              <w:rPr>
                                <w:rFonts w:hint="default" w:eastAsia="宋体"/>
                                <w:color w:val="00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  <w:lang w:val="en-US" w:eastAsia="zh-CN"/>
                              </w:rPr>
                              <w:t>分三个方式，请选择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55.05pt;margin-top:215.85pt;height:32.25pt;width:123.75pt;mso-position-horizontal-relative:margin;z-index:251670528;v-text-anchor:middle;mso-width-relative:page;mso-height-relative:page;" fillcolor="#FBE5D6" filled="t" stroked="t" coordsize="21600,21600" o:gfxdata="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" adj="4971,36659">
                <v:fill on="t" focussize="0,0"/>
                <v:stroke weight="3pt" color="#FFFFF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rFonts w:hint="default" w:eastAsia="宋体"/>
                          <w:color w:val="00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000000"/>
                          <w:lang w:val="en-US" w:eastAsia="zh-CN"/>
                        </w:rPr>
                        <w:t>分三个方式，请选择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1664970" cy="3553460"/>
            <wp:effectExtent l="19050" t="19050" r="30480" b="27940"/>
            <wp:docPr id="7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60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664970" cy="355346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678305" cy="3548380"/>
            <wp:effectExtent l="19050" t="19050" r="36195" b="33020"/>
            <wp:docPr id="59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61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678305" cy="354838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</w:rPr>
        <w:drawing>
          <wp:inline distT="0" distB="0" distL="114300" distR="114300">
            <wp:extent cx="1503680" cy="3549015"/>
            <wp:effectExtent l="19050" t="19050" r="20320" b="32385"/>
            <wp:docPr id="5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62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503680" cy="354901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</w:t>
      </w:r>
      <w:r>
        <w:drawing>
          <wp:inline distT="0" distB="0" distL="114300" distR="114300">
            <wp:extent cx="1690370" cy="3572510"/>
            <wp:effectExtent l="19050" t="19050" r="24130" b="27940"/>
            <wp:docPr id="71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63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690370" cy="357251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704340" cy="3583305"/>
            <wp:effectExtent l="19050" t="19050" r="29210" b="36195"/>
            <wp:docPr id="45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64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704340" cy="358330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auto"/>
        <w:outlineLvl w:val="0"/>
        <w:rPr>
          <w:rFonts w:hint="eastAsia" w:ascii="仿宋" w:hAnsi="仿宋" w:eastAsia="仿宋" w:cs="仿宋"/>
          <w:b/>
          <w:bCs/>
          <w:color w:val="000000"/>
          <w:sz w:val="24"/>
          <w:szCs w:val="24"/>
        </w:rPr>
      </w:pPr>
      <w:r>
        <w:rPr>
          <w:rFonts w:hint="eastAsia" w:ascii="仿宋" w:hAnsi="仿宋" w:eastAsia="仿宋" w:cs="仿宋"/>
          <w:color w:val="000000"/>
          <w:sz w:val="24"/>
          <w:szCs w:val="24"/>
        </w:rPr>
        <w:br w:type="page"/>
      </w:r>
      <w:bookmarkStart w:id="17" w:name="_Toc6432"/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十</w:t>
      </w:r>
      <w:r>
        <w:rPr>
          <w:rFonts w:hint="eastAsia" w:ascii="仿宋" w:hAnsi="仿宋" w:eastAsia="仿宋" w:cs="仿宋"/>
          <w:b/>
          <w:bCs/>
          <w:color w:val="000000"/>
          <w:sz w:val="24"/>
          <w:szCs w:val="24"/>
        </w:rPr>
        <w:t>、设置</w:t>
      </w:r>
      <w:bookmarkEnd w:id="17"/>
    </w:p>
    <w:p>
      <w:pPr>
        <w:pStyle w:val="9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80" w:firstLineChars="200"/>
        <w:textAlignment w:val="auto"/>
        <w:rPr>
          <w:rFonts w:hint="eastAsia" w:ascii="仿宋" w:hAnsi="仿宋" w:eastAsia="仿宋" w:cs="仿宋"/>
          <w:color w:val="000000"/>
          <w:sz w:val="24"/>
          <w:szCs w:val="24"/>
        </w:rPr>
      </w:pP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点击导航栏【个人】</w:t>
      </w:r>
      <w:r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  <w:t>，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选择设置，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可对</w:t>
      </w:r>
      <w:r>
        <w:rPr>
          <w:rFonts w:hint="default" w:ascii="Times New Roman" w:hAnsi="Times New Roman" w:eastAsia="仿宋" w:cs="Times New Roman"/>
          <w:color w:val="000000"/>
          <w:sz w:val="24"/>
          <w:szCs w:val="24"/>
        </w:rPr>
        <w:t>app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设置进行浏览和修改。</w:t>
      </w:r>
    </w:p>
    <w:p>
      <w:pPr>
        <w:pStyle w:val="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textAlignment w:val="auto"/>
        <w:rPr>
          <w:rFonts w:hint="eastAsia" w:ascii="仿宋" w:hAnsi="仿宋" w:eastAsia="仿宋" w:cs="仿宋"/>
          <w:color w:val="000000"/>
          <w:sz w:val="24"/>
          <w:szCs w:val="24"/>
        </w:rPr>
      </w:pPr>
      <w:r>
        <w:rPr>
          <w:rFonts w:hint="eastAsia" w:ascii="仿宋" w:hAnsi="仿宋" w:eastAsia="仿宋" w:cs="仿宋"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margin">
                  <wp:posOffset>6030595</wp:posOffset>
                </wp:positionH>
                <wp:positionV relativeFrom="paragraph">
                  <wp:posOffset>2129790</wp:posOffset>
                </wp:positionV>
                <wp:extent cx="2657475" cy="524510"/>
                <wp:effectExtent l="962025" t="19050" r="19050" b="27940"/>
                <wp:wrapNone/>
                <wp:docPr id="53" name="矩形标注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57475" cy="524510"/>
                        </a:xfrm>
                        <a:prstGeom prst="wedgeRectCallout">
                          <a:avLst>
                            <a:gd name="adj1" fmla="val -80463"/>
                            <a:gd name="adj2" fmla="val -13074"/>
                          </a:avLst>
                        </a:prstGeom>
                        <a:solidFill>
                          <a:srgbClr val="FBE5D6"/>
                        </a:solidFill>
                        <a:ln w="38100" cap="flat" cmpd="sng">
                          <a:solidFill>
                            <a:srgbClr val="FFFF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jc w:val="left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</w:rPr>
                              <w:t>点击可退出当前用户名的登录状态，下次登录需再次输入用户名和密码。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74.85pt;margin-top:167.7pt;height:41.3pt;width:209.25pt;mso-position-horizontal-relative:margin;z-index:251666432;v-text-anchor:middle;mso-width-relative:page;mso-height-relative:page;" fillcolor="#FBE5D6" filled="t" stroked="t" coordsize="21600,21600" o:gfxdata="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JJETUvaAAAADAEAAA8A&#10;AAAAAAAAAQAgAAAAIgAAAGRycy9kb3ducmV2LnhtbFBLAQIUABQAAAAIAIdO4kC874VtTgIAAKwE&#10;AAAOAAAAAAAAAAEAIAAAACkBAABkcnMvZTJvRG9jLnhtbFBLBQYAAAAABgAGAFkBAADpBQAAAAA=&#10;" adj="-6580,7976">
                <v:fill on="t" focussize="0,0"/>
                <v:stroke weight="3pt" color="#FFFFFF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color w:val="000000"/>
                        </w:rPr>
                      </w:pPr>
                      <w:r>
                        <w:rPr>
                          <w:rFonts w:hint="eastAsia"/>
                          <w:color w:val="000000"/>
                        </w:rPr>
                        <w:t>点击可退出当前用户名的登录状态，下次登录需再次输入用户名和密码。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仿宋" w:hAnsi="仿宋" w:eastAsia="仿宋" w:cs="仿宋"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margin">
                  <wp:posOffset>5943600</wp:posOffset>
                </wp:positionH>
                <wp:positionV relativeFrom="paragraph">
                  <wp:posOffset>297180</wp:posOffset>
                </wp:positionV>
                <wp:extent cx="1915160" cy="419100"/>
                <wp:effectExtent l="570230" t="19050" r="29210" b="19050"/>
                <wp:wrapNone/>
                <wp:docPr id="294" name="矩形标注 2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57450" cy="457200"/>
                        </a:xfrm>
                        <a:prstGeom prst="wedgeRectCallout">
                          <a:avLst>
                            <a:gd name="adj1" fmla="val -71906"/>
                            <a:gd name="adj2" fmla="val 35790"/>
                          </a:avLst>
                        </a:prstGeom>
                        <a:solidFill>
                          <a:srgbClr val="ED7D31">
                            <a:lumMod val="20000"/>
                            <a:lumOff val="80000"/>
                          </a:srgbClr>
                        </a:solidFill>
                        <a:ln w="381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left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</w:rPr>
                              <w:t>点击按照提示进行密码重置。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68pt;margin-top:23.4pt;height:33pt;width:150.8pt;mso-position-horizontal-relative:margin;z-index:251662336;v-text-anchor:middle;mso-width-relative:page;mso-height-relative:page;" fillcolor="#FBE5D6" filled="t" stroked="t" coordsize="21600,21600" o:gfxdata="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" adj="-4732,18531">
                <v:fill on="t" focussize="0,0"/>
                <v:stroke weight="3pt" color="#FFFFF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color w:val="000000"/>
                        </w:rPr>
                      </w:pPr>
                      <w:r>
                        <w:rPr>
                          <w:rFonts w:hint="eastAsia"/>
                          <w:color w:val="000000"/>
                        </w:rPr>
                        <w:t>点击按照提示进行密码重置。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仿宋" w:hAnsi="仿宋" w:eastAsia="仿宋" w:cs="仿宋"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margin">
                  <wp:posOffset>6010275</wp:posOffset>
                </wp:positionH>
                <wp:positionV relativeFrom="paragraph">
                  <wp:posOffset>1644015</wp:posOffset>
                </wp:positionV>
                <wp:extent cx="2601595" cy="400050"/>
                <wp:effectExtent l="853440" t="19050" r="31115" b="19050"/>
                <wp:wrapNone/>
                <wp:docPr id="296" name="矩形标注 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457200"/>
                        </a:xfrm>
                        <a:prstGeom prst="wedgeRectCallout">
                          <a:avLst>
                            <a:gd name="adj1" fmla="val -76945"/>
                            <a:gd name="adj2" fmla="val -20460"/>
                          </a:avLst>
                        </a:prstGeom>
                        <a:solidFill>
                          <a:srgbClr val="ED7D31">
                            <a:lumMod val="20000"/>
                            <a:lumOff val="80000"/>
                          </a:srgbClr>
                        </a:solidFill>
                        <a:ln w="381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left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</w:rPr>
                              <w:t>查看学习公社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color w:val="000000"/>
                              </w:rPr>
                              <w:t>app</w:t>
                            </w:r>
                            <w:r>
                              <w:rPr>
                                <w:rFonts w:hint="eastAsia"/>
                                <w:color w:val="000000"/>
                              </w:rPr>
                              <w:t>的二维码和版本编号。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73.25pt;margin-top:129.45pt;height:31.5pt;width:204.85pt;mso-position-horizontal-relative:margin;z-index:251664384;v-text-anchor:middle;mso-width-relative:page;mso-height-relative:page;" fillcolor="#FBE5D6" filled="t" stroked="t" coordsize="21600,21600" o:gfxdata="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" adj="-5820,6381">
                <v:fill on="t" focussize="0,0"/>
                <v:stroke weight="3pt" color="#FFFFF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color w:val="000000"/>
                        </w:rPr>
                      </w:pPr>
                      <w:r>
                        <w:rPr>
                          <w:rFonts w:hint="eastAsia"/>
                          <w:color w:val="000000"/>
                        </w:rPr>
                        <w:t>查看学习公社</w:t>
                      </w:r>
                      <w:r>
                        <w:rPr>
                          <w:rFonts w:hint="default" w:ascii="Times New Roman" w:hAnsi="Times New Roman" w:cs="Times New Roman"/>
                          <w:color w:val="000000"/>
                        </w:rPr>
                        <w:t>app</w:t>
                      </w:r>
                      <w:r>
                        <w:rPr>
                          <w:rFonts w:hint="eastAsia"/>
                          <w:color w:val="000000"/>
                        </w:rPr>
                        <w:t>的二维码和版本编号。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仿宋" w:hAnsi="仿宋" w:eastAsia="仿宋" w:cs="仿宋"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margin">
                  <wp:posOffset>782955</wp:posOffset>
                </wp:positionH>
                <wp:positionV relativeFrom="paragraph">
                  <wp:posOffset>1908175</wp:posOffset>
                </wp:positionV>
                <wp:extent cx="2332990" cy="361950"/>
                <wp:effectExtent l="19050" t="19050" r="600710" b="19050"/>
                <wp:wrapNone/>
                <wp:docPr id="57" name="矩形标注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2990" cy="361950"/>
                        </a:xfrm>
                        <a:prstGeom prst="wedgeRectCallout">
                          <a:avLst>
                            <a:gd name="adj1" fmla="val 69153"/>
                            <a:gd name="adj2" fmla="val -23454"/>
                          </a:avLst>
                        </a:prstGeom>
                        <a:solidFill>
                          <a:srgbClr val="FBE5D6"/>
                        </a:solidFill>
                        <a:ln w="38100" cap="flat" cmpd="sng">
                          <a:solidFill>
                            <a:srgbClr val="FFFF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jc w:val="left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</w:rPr>
                              <w:t>点击可将学习公社更新至最新版本。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61.65pt;margin-top:150.25pt;height:28.5pt;width:183.7pt;mso-position-horizontal-relative:margin;z-index:251665408;v-text-anchor:middle;mso-width-relative:page;mso-height-relative:page;" fillcolor="#FBE5D6" filled="t" stroked="t" coordsize="21600,21600" o:gfxdata="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G56vXbZAAAACwEAAA8AAAAA&#10;AAAAAQAgAAAAIgAAAGRycy9kb3ducmV2LnhtbFBLAQIUABQAAAAIAIdO4kDtBpAxTAIAAKsEAAAO&#10;AAAAAAAAAAEAIAAAACgBAABkcnMvZTJvRG9jLnhtbFBLBQYAAAAABgAGAFkBAADmBQAAAAA=&#10;" adj="25737,5734">
                <v:fill on="t" focussize="0,0"/>
                <v:stroke weight="3pt" color="#FFFFFF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color w:val="000000"/>
                        </w:rPr>
                      </w:pPr>
                      <w:r>
                        <w:rPr>
                          <w:rFonts w:hint="eastAsia"/>
                          <w:color w:val="000000"/>
                        </w:rPr>
                        <w:t>点击可将学习公社更新至最新版本。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仿宋" w:hAnsi="仿宋" w:eastAsia="仿宋" w:cs="仿宋"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margin">
                  <wp:posOffset>951865</wp:posOffset>
                </wp:positionH>
                <wp:positionV relativeFrom="paragraph">
                  <wp:posOffset>621030</wp:posOffset>
                </wp:positionV>
                <wp:extent cx="2248535" cy="537210"/>
                <wp:effectExtent l="19050" t="19050" r="513715" b="34290"/>
                <wp:wrapNone/>
                <wp:docPr id="73" name="矩形标注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8535" cy="537210"/>
                        </a:xfrm>
                        <a:prstGeom prst="wedgeRectCallout">
                          <a:avLst>
                            <a:gd name="adj1" fmla="val 67458"/>
                            <a:gd name="adj2" fmla="val 10403"/>
                          </a:avLst>
                        </a:prstGeom>
                        <a:solidFill>
                          <a:srgbClr val="FBE5D6"/>
                        </a:solidFill>
                        <a:ln w="38100" cap="flat" cmpd="sng">
                          <a:solidFill>
                            <a:srgbClr val="FFFF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jc w:val="left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</w:rPr>
                              <w:t>清理在线观看的视频缓存。（“离线缓存”不会被清理）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74.95pt;margin-top:48.9pt;height:42.3pt;width:177.05pt;mso-position-horizontal-relative:margin;z-index:251663360;v-text-anchor:middle;mso-width-relative:page;mso-height-relative:page;" fillcolor="#FBE5D6" filled="t" stroked="t" coordsize="21600,21600" o:gfxdata="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xvCNatcAAAAKAQAADwAAAAAA&#10;AAABACAAAAAiAAAAZHJzL2Rvd25yZXYueG1sUEsBAhQAFAAAAAgAh07iQBMdxuFNAgAAqgQAAA4A&#10;AAAAAAAAAQAgAAAAJgEAAGRycy9lMm9Eb2MueG1sUEsFBgAAAAAGAAYAWQEAAOUFAAAAAA==&#10;" adj="25371,13047">
                <v:fill on="t" focussize="0,0"/>
                <v:stroke weight="3pt" color="#FFFFFF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color w:val="000000"/>
                        </w:rPr>
                      </w:pPr>
                      <w:r>
                        <w:rPr>
                          <w:rFonts w:hint="eastAsia"/>
                          <w:color w:val="000000"/>
                        </w:rPr>
                        <w:t>清理在线观看的视频缓存。（“离线缓存”不会被清理）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仿宋" w:hAnsi="仿宋" w:eastAsia="仿宋" w:cs="仿宋"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margin">
                  <wp:posOffset>762635</wp:posOffset>
                </wp:positionH>
                <wp:positionV relativeFrom="paragraph">
                  <wp:posOffset>59055</wp:posOffset>
                </wp:positionV>
                <wp:extent cx="2446655" cy="419100"/>
                <wp:effectExtent l="19050" t="19050" r="658495" b="19050"/>
                <wp:wrapNone/>
                <wp:docPr id="74" name="矩形标注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46655" cy="419100"/>
                        </a:xfrm>
                        <a:prstGeom prst="wedgeRectCallout">
                          <a:avLst>
                            <a:gd name="adj1" fmla="val 70634"/>
                            <a:gd name="adj2" fmla="val 24699"/>
                          </a:avLst>
                        </a:prstGeom>
                        <a:solidFill>
                          <a:srgbClr val="FDEADA"/>
                        </a:solidFill>
                        <a:ln w="38100" cap="flat" cmpd="sng">
                          <a:solidFill>
                            <a:srgbClr val="FFFF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jc w:val="left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</w:rPr>
                              <w:t>点击设置可播放视频课程的网络环境。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60.05pt;margin-top:4.65pt;height:33pt;width:192.65pt;mso-position-horizontal-relative:margin;z-index:251661312;v-text-anchor:middle;mso-width-relative:page;mso-height-relative:page;" fillcolor="#FDEADA" filled="t" stroked="t" coordsize="21600,21600" o:gfxdata="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C1VmULYAAAACAEAAA8AAAAA&#10;AAAAAQAgAAAAIgAAAGRycy9kb3ducmV2LnhtbFBLAQIUABQAAAAIAIdO4kDI4GnMTQIAAKoEAAAO&#10;AAAAAAAAAAEAIAAAACcBAABkcnMvZTJvRG9jLnhtbFBLBQYAAAAABgAGAFkBAADmBQAAAAA=&#10;" adj="26057,16135">
                <v:fill on="t" focussize="0,0"/>
                <v:stroke weight="3pt" color="#FFFFFF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color w:val="000000"/>
                        </w:rPr>
                      </w:pPr>
                      <w:r>
                        <w:rPr>
                          <w:rFonts w:hint="eastAsia"/>
                          <w:color w:val="000000"/>
                        </w:rPr>
                        <w:t>点击设置可播放视频课程的网络环境。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仿宋" w:hAnsi="仿宋" w:eastAsia="仿宋" w:cs="仿宋"/>
          <w:sz w:val="24"/>
          <w:szCs w:val="24"/>
        </w:rPr>
        <w:drawing>
          <wp:inline distT="0" distB="0" distL="114300" distR="114300">
            <wp:extent cx="1830705" cy="3908425"/>
            <wp:effectExtent l="19050" t="19050" r="36195" b="34925"/>
            <wp:docPr id="7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65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830705" cy="390842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/>
    <w:sectPr>
      <w:pgSz w:w="16838" w:h="11906" w:orient="landscape"/>
      <w:pgMar w:top="1800" w:right="1440" w:bottom="1800" w:left="144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华文中宋">
    <w:altName w:val="宋体"/>
    <w:panose1 w:val="02010600040101010101"/>
    <w:charset w:val="86"/>
    <w:family w:val="auto"/>
    <w:pitch w:val="default"/>
    <w:sig w:usb0="00000000" w:usb1="00000000" w:usb2="00000000" w:usb3="00000000" w:csb0="0004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0" name="文本框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Style w:val="3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3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2CA6368"/>
    <w:multiLevelType w:val="singleLevel"/>
    <w:tmpl w:val="02CA6368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WEyZjhmZDEyMmU0M2EyM2YyMWQ4NGEyNTI5NGI3ZGQifQ=="/>
  </w:docVars>
  <w:rsids>
    <w:rsidRoot w:val="00000000"/>
    <w:rsid w:val="05406214"/>
    <w:rsid w:val="090B72F2"/>
    <w:rsid w:val="09722ECD"/>
    <w:rsid w:val="09C34C97"/>
    <w:rsid w:val="0FB200E0"/>
    <w:rsid w:val="14CF03AC"/>
    <w:rsid w:val="1A0A0540"/>
    <w:rsid w:val="1DB82DD2"/>
    <w:rsid w:val="216B497A"/>
    <w:rsid w:val="23DB2B69"/>
    <w:rsid w:val="2B0952E3"/>
    <w:rsid w:val="2B097A79"/>
    <w:rsid w:val="2CB120A0"/>
    <w:rsid w:val="306E1C3E"/>
    <w:rsid w:val="364A5EB2"/>
    <w:rsid w:val="372A2EF5"/>
    <w:rsid w:val="39FD5F33"/>
    <w:rsid w:val="478102C8"/>
    <w:rsid w:val="4E520DAB"/>
    <w:rsid w:val="5A317807"/>
    <w:rsid w:val="5A81404E"/>
    <w:rsid w:val="5C955B52"/>
    <w:rsid w:val="64917820"/>
    <w:rsid w:val="64DE0963"/>
    <w:rsid w:val="70402054"/>
    <w:rsid w:val="79646A19"/>
    <w:rsid w:val="7C185033"/>
    <w:rsid w:val="7FC543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100" w:beforeAutospacing="1" w:after="100" w:afterAutospacing="1"/>
      <w:jc w:val="left"/>
    </w:pPr>
    <w:rPr>
      <w:rFonts w:hint="eastAsia" w:ascii="宋体" w:hAnsi="宋体" w:eastAsia="宋体" w:cs="宋体"/>
      <w:b/>
      <w:kern w:val="44"/>
      <w:sz w:val="48"/>
      <w:szCs w:val="48"/>
      <w:lang w:val="en-US" w:eastAsia="zh-CN" w:bidi="ar"/>
    </w:rPr>
  </w:style>
  <w:style w:type="character" w:default="1" w:styleId="7">
    <w:name w:val="Default Paragraph Font"/>
    <w:semiHidden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toc 1"/>
    <w:basedOn w:val="1"/>
    <w:next w:val="1"/>
    <w:qFormat/>
    <w:uiPriority w:val="0"/>
  </w:style>
  <w:style w:type="paragraph" w:styleId="5">
    <w:name w:val="toc 2"/>
    <w:basedOn w:val="1"/>
    <w:next w:val="1"/>
    <w:qFormat/>
    <w:uiPriority w:val="0"/>
    <w:pPr>
      <w:ind w:left="420" w:leftChars="200"/>
    </w:pPr>
  </w:style>
  <w:style w:type="character" w:styleId="8">
    <w:name w:val="Strong"/>
    <w:qFormat/>
    <w:uiPriority w:val="0"/>
    <w:rPr>
      <w:b/>
    </w:rPr>
  </w:style>
  <w:style w:type="paragraph" w:styleId="9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1" Type="http://schemas.openxmlformats.org/officeDocument/2006/relationships/fontTable" Target="fontTable.xml"/><Relationship Id="rId60" Type="http://schemas.openxmlformats.org/officeDocument/2006/relationships/numbering" Target="numbering.xml"/><Relationship Id="rId6" Type="http://schemas.openxmlformats.org/officeDocument/2006/relationships/image" Target="media/image2.png"/><Relationship Id="rId59" Type="http://schemas.openxmlformats.org/officeDocument/2006/relationships/customXml" Target="../customXml/item1.xml"/><Relationship Id="rId58" Type="http://schemas.openxmlformats.org/officeDocument/2006/relationships/image" Target="media/image54.png"/><Relationship Id="rId57" Type="http://schemas.openxmlformats.org/officeDocument/2006/relationships/image" Target="media/image53.png"/><Relationship Id="rId56" Type="http://schemas.openxmlformats.org/officeDocument/2006/relationships/image" Target="media/image52.png"/><Relationship Id="rId55" Type="http://schemas.openxmlformats.org/officeDocument/2006/relationships/image" Target="media/image51.png"/><Relationship Id="rId54" Type="http://schemas.openxmlformats.org/officeDocument/2006/relationships/image" Target="media/image50.png"/><Relationship Id="rId53" Type="http://schemas.openxmlformats.org/officeDocument/2006/relationships/image" Target="media/image49.png"/><Relationship Id="rId52" Type="http://schemas.openxmlformats.org/officeDocument/2006/relationships/image" Target="media/image48.png"/><Relationship Id="rId51" Type="http://schemas.openxmlformats.org/officeDocument/2006/relationships/image" Target="media/image47.png"/><Relationship Id="rId50" Type="http://schemas.openxmlformats.org/officeDocument/2006/relationships/image" Target="media/image46.jpeg"/><Relationship Id="rId5" Type="http://schemas.openxmlformats.org/officeDocument/2006/relationships/image" Target="media/image1.png"/><Relationship Id="rId49" Type="http://schemas.openxmlformats.org/officeDocument/2006/relationships/image" Target="media/image45.png"/><Relationship Id="rId48" Type="http://schemas.openxmlformats.org/officeDocument/2006/relationships/image" Target="media/image44.png"/><Relationship Id="rId47" Type="http://schemas.openxmlformats.org/officeDocument/2006/relationships/image" Target="media/image43.png"/><Relationship Id="rId46" Type="http://schemas.openxmlformats.org/officeDocument/2006/relationships/image" Target="media/image42.png"/><Relationship Id="rId45" Type="http://schemas.openxmlformats.org/officeDocument/2006/relationships/image" Target="media/image41.png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jpe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jpeg"/><Relationship Id="rId36" Type="http://schemas.openxmlformats.org/officeDocument/2006/relationships/image" Target="media/image32.jpe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jpeg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jpe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18</Pages>
  <Words>1446</Words>
  <Characters>1477</Characters>
  <Lines>0</Lines>
  <Paragraphs>0</Paragraphs>
  <TotalTime>2</TotalTime>
  <ScaleCrop>false</ScaleCrop>
  <LinksUpToDate>false</LinksUpToDate>
  <CharactersWithSpaces>1711</CharactersWithSpaces>
  <Application>WPS Office_11.1.0.11830_F1E327BC-269C-435d-A152-05C5408002CA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2021-09-03T08:10:00Z</dcterms:created>
  <dc:creator>Administrator</dc:creator>
  <cp:lastModifiedBy>Administrator</cp:lastModifiedBy>
  <dcterms:modified xsi:type="dcterms:W3CDTF">2022-06-23T01:24:11Z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2052-11.1.0.11830</vt:lpwstr>
  </property>
  <property fmtid="{D5CDD505-2E9C-101B-9397-08002B2CF9AE}" pid="3" name="ICV">
    <vt:lpwstr>CBBACC491987401BAF4B7909C8197C38</vt:lpwstr>
  </property>
</Properties>
</file>